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2E" w:rsidRPr="00F25E5D" w:rsidRDefault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8"/>
          <w:szCs w:val="38"/>
        </w:rPr>
      </w:pPr>
      <w:r w:rsidRPr="00F25E5D">
        <w:rPr>
          <w:rFonts w:ascii="Times New Roman" w:hAnsi="Times New Roman" w:cs="Times New Roman"/>
          <w:i/>
          <w:iCs/>
          <w:color w:val="000000"/>
          <w:sz w:val="38"/>
          <w:szCs w:val="38"/>
        </w:rPr>
        <w:t>Муниципальное бюджетное дошкольное образовательное учреждение</w:t>
      </w:r>
    </w:p>
    <w:p w:rsidR="0007422E" w:rsidRPr="00F25E5D" w:rsidRDefault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38"/>
          <w:szCs w:val="38"/>
        </w:rPr>
        <w:t>«</w:t>
      </w:r>
      <w:r>
        <w:rPr>
          <w:rFonts w:ascii="Times New Roman" w:hAnsi="Times New Roman" w:cs="Times New Roman"/>
          <w:i/>
          <w:iCs/>
          <w:color w:val="000000"/>
          <w:sz w:val="38"/>
          <w:szCs w:val="38"/>
        </w:rPr>
        <w:t>Д</w:t>
      </w:r>
      <w:r w:rsidRPr="00F25E5D">
        <w:rPr>
          <w:rFonts w:ascii="Times New Roman" w:hAnsi="Times New Roman" w:cs="Times New Roman"/>
          <w:i/>
          <w:iCs/>
          <w:color w:val="000000"/>
          <w:sz w:val="38"/>
          <w:szCs w:val="38"/>
        </w:rPr>
        <w:t>етский сад №20</w:t>
      </w:r>
      <w:r w:rsidRPr="00F25E5D">
        <w:rPr>
          <w:rFonts w:ascii="Times New Roman" w:hAnsi="Times New Roman" w:cs="Times New Roman"/>
          <w:i/>
          <w:iCs/>
          <w:color w:val="000000"/>
          <w:sz w:val="34"/>
          <w:szCs w:val="32"/>
        </w:rPr>
        <w:t>»</w:t>
      </w:r>
    </w:p>
    <w:p w:rsidR="0007422E" w:rsidRPr="00F25E5D" w:rsidRDefault="000742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</w:rPr>
      </w:pPr>
    </w:p>
    <w:p w:rsidR="0007422E" w:rsidRPr="00F25E5D" w:rsidRDefault="000742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</w:rPr>
      </w:pPr>
    </w:p>
    <w:p w:rsidR="0007422E" w:rsidRPr="00F25E5D" w:rsidRDefault="000742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</w:rPr>
      </w:pPr>
    </w:p>
    <w:p w:rsidR="0007422E" w:rsidRPr="00F25E5D" w:rsidRDefault="000742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</w:rPr>
      </w:pPr>
    </w:p>
    <w:p w:rsidR="0007422E" w:rsidRPr="00F25E5D" w:rsidRDefault="000742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</w:rPr>
      </w:pPr>
    </w:p>
    <w:p w:rsidR="0007422E" w:rsidRPr="00F25E5D" w:rsidRDefault="000742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</w:rPr>
      </w:pPr>
    </w:p>
    <w:p w:rsidR="0007422E" w:rsidRPr="00F25E5D" w:rsidRDefault="000742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</w:rPr>
      </w:pPr>
    </w:p>
    <w:p w:rsidR="0007422E" w:rsidRPr="00F25E5D" w:rsidRDefault="000742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4"/>
        </w:rPr>
      </w:pPr>
    </w:p>
    <w:p w:rsidR="0007422E" w:rsidRPr="00F25E5D" w:rsidRDefault="000742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4"/>
        </w:rPr>
      </w:pPr>
    </w:p>
    <w:p w:rsidR="0007422E" w:rsidRPr="00F25E5D" w:rsidRDefault="000742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4"/>
        </w:rPr>
      </w:pPr>
    </w:p>
    <w:p w:rsidR="0007422E" w:rsidRPr="00F25E5D" w:rsidRDefault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8"/>
          <w:szCs w:val="3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</w:rPr>
        <w:t xml:space="preserve">Консультация для родителей </w:t>
      </w:r>
      <w:r w:rsidRPr="00F25E5D">
        <w:rPr>
          <w:rFonts w:ascii="Times New Roman" w:hAnsi="Times New Roman" w:cs="Times New Roman"/>
          <w:b/>
          <w:bCs/>
          <w:i/>
          <w:iCs/>
          <w:color w:val="000000"/>
          <w:sz w:val="56"/>
          <w:szCs w:val="56"/>
          <w:u w:val="single"/>
        </w:rPr>
        <w:t>«День Земли»</w:t>
      </w:r>
    </w:p>
    <w:p w:rsidR="0007422E" w:rsidRPr="00F25E5D" w:rsidRDefault="000742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422E" w:rsidRPr="00F25E5D" w:rsidRDefault="000742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422E" w:rsidRPr="00F25E5D" w:rsidRDefault="000742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24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422E" w:rsidRPr="00F25E5D" w:rsidRDefault="000742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24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422E" w:rsidRPr="00F25E5D" w:rsidRDefault="000742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24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422E" w:rsidRPr="00F25E5D" w:rsidRDefault="0007422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24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422E" w:rsidRDefault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24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  <w:u w:val="single"/>
        </w:rPr>
        <w:t>Подготовила:</w:t>
      </w:r>
      <w:r>
        <w:rPr>
          <w:rFonts w:ascii="Times New Roman" w:hAnsi="Times New Roman" w:cs="Times New Roman"/>
          <w:color w:val="000000"/>
          <w:sz w:val="36"/>
          <w:szCs w:val="36"/>
        </w:rPr>
        <w:br/>
        <w:t>Учитель-дефектолог</w:t>
      </w:r>
    </w:p>
    <w:p w:rsidR="0007422E" w:rsidRPr="00F25E5D" w:rsidRDefault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24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Ушич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М.В</w:t>
      </w:r>
    </w:p>
    <w:p w:rsidR="0007422E" w:rsidRDefault="0007422E">
      <w:pPr>
        <w:rPr>
          <w:rFonts w:ascii="Times New Roman" w:hAnsi="Times New Roman" w:cs="Times New Roman"/>
        </w:rPr>
      </w:pPr>
    </w:p>
    <w:p w:rsidR="0007422E" w:rsidRDefault="0007422E">
      <w:pPr>
        <w:rPr>
          <w:rFonts w:ascii="Times New Roman" w:hAnsi="Times New Roman" w:cs="Times New Roman"/>
        </w:rPr>
      </w:pPr>
    </w:p>
    <w:p w:rsidR="0007422E" w:rsidRDefault="0007422E">
      <w:pPr>
        <w:rPr>
          <w:rFonts w:ascii="Times New Roman" w:hAnsi="Times New Roman" w:cs="Times New Roman"/>
        </w:rPr>
      </w:pPr>
    </w:p>
    <w:p w:rsidR="0007422E" w:rsidRDefault="0007422E">
      <w:pPr>
        <w:rPr>
          <w:rFonts w:ascii="Times New Roman" w:hAnsi="Times New Roman" w:cs="Times New Roman"/>
        </w:rPr>
      </w:pPr>
    </w:p>
    <w:p w:rsidR="0007422E" w:rsidRDefault="0007422E">
      <w:pPr>
        <w:jc w:val="center"/>
        <w:rPr>
          <w:rFonts w:ascii="Times New Roman" w:hAnsi="Times New Roman" w:cs="Times New Roman"/>
        </w:rPr>
      </w:pPr>
    </w:p>
    <w:p w:rsidR="0007422E" w:rsidRDefault="0007422E">
      <w:pPr>
        <w:jc w:val="center"/>
        <w:rPr>
          <w:rFonts w:ascii="Times New Roman" w:hAnsi="Times New Roman" w:cs="Times New Roman"/>
        </w:rPr>
      </w:pPr>
    </w:p>
    <w:p w:rsidR="0007422E" w:rsidRDefault="00F25E5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Рязань 2023</w:t>
      </w:r>
    </w:p>
    <w:p w:rsidR="0007422E" w:rsidRPr="00F25E5D" w:rsidRDefault="00F25E5D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0"/>
        </w:rPr>
      </w:pPr>
      <w:bookmarkStart w:id="0" w:name="_GoBack"/>
      <w:r w:rsidRPr="00F25E5D">
        <w:rPr>
          <w:rFonts w:ascii="Times New Roman" w:hAnsi="Times New Roman" w:cs="Times New Roman"/>
          <w:b/>
          <w:bCs/>
          <w:i/>
          <w:iCs/>
          <w:color w:val="000000"/>
          <w:sz w:val="36"/>
          <w:szCs w:val="30"/>
        </w:rPr>
        <w:lastRenderedPageBreak/>
        <w:t xml:space="preserve">Консультация для родителей </w:t>
      </w:r>
      <w:r w:rsidRPr="00F25E5D">
        <w:rPr>
          <w:rFonts w:ascii="Times New Roman" w:hAnsi="Times New Roman" w:cs="Times New Roman"/>
          <w:b/>
          <w:bCs/>
          <w:i/>
          <w:iCs/>
          <w:color w:val="0070C0"/>
          <w:sz w:val="36"/>
          <w:szCs w:val="30"/>
        </w:rPr>
        <w:t>«День Земли»</w:t>
      </w:r>
    </w:p>
    <w:bookmarkEnd w:id="0"/>
    <w:p w:rsidR="0007422E" w:rsidRPr="00F25E5D" w:rsidRDefault="00F25E5D" w:rsidP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F25E5D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Международный </w:t>
      </w:r>
      <w:r w:rsidRPr="00F25E5D">
        <w:rPr>
          <w:rFonts w:ascii="Times New Roman" w:hAnsi="Times New Roman" w:cs="Times New Roman"/>
          <w:color w:val="000000"/>
          <w:sz w:val="24"/>
          <w:szCs w:val="24"/>
        </w:rPr>
        <w:t>день Матери-Земли был установлен на 63-ей сессии Генеральной Ассамбл</w:t>
      </w:r>
      <w:proofErr w:type="gramStart"/>
      <w:r w:rsidRPr="00F25E5D">
        <w:rPr>
          <w:rFonts w:ascii="Times New Roman" w:hAnsi="Times New Roman" w:cs="Times New Roman"/>
          <w:color w:val="000000"/>
          <w:sz w:val="24"/>
          <w:szCs w:val="24"/>
        </w:rPr>
        <w:t>еи ОО</w:t>
      </w:r>
      <w:proofErr w:type="gramEnd"/>
      <w:r w:rsidRPr="00F25E5D">
        <w:rPr>
          <w:rFonts w:ascii="Times New Roman" w:hAnsi="Times New Roman" w:cs="Times New Roman"/>
          <w:color w:val="000000"/>
          <w:sz w:val="24"/>
          <w:szCs w:val="24"/>
        </w:rPr>
        <w:t>Н 22 апреля 2009 года, а в следующем году его впервые отмечали официально.</w:t>
      </w:r>
    </w:p>
    <w:p w:rsidR="0007422E" w:rsidRPr="00F25E5D" w:rsidRDefault="00F25E5D" w:rsidP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E5D">
        <w:rPr>
          <w:rFonts w:ascii="Times New Roman" w:hAnsi="Times New Roman" w:cs="Times New Roman"/>
          <w:color w:val="000000"/>
          <w:sz w:val="24"/>
          <w:szCs w:val="24"/>
        </w:rPr>
        <w:t>На самом деле есть еще один праздник "День Земли, - отмечаемый в день весеннего равноденствия. Он также пров</w:t>
      </w:r>
      <w:r w:rsidRPr="00F25E5D">
        <w:rPr>
          <w:rFonts w:ascii="Times New Roman" w:hAnsi="Times New Roman" w:cs="Times New Roman"/>
          <w:color w:val="000000"/>
          <w:sz w:val="24"/>
          <w:szCs w:val="24"/>
        </w:rPr>
        <w:t>одится под эгидой ООН. Наши предки, жизнь которых напрямую зависела от смены времен года, от возделывания земли и получения урожая, в этот день радовались тому, что весна снова победила зиму. День Земли в нашей стране отмечают с 1992 года.</w:t>
      </w:r>
    </w:p>
    <w:p w:rsidR="0007422E" w:rsidRPr="00F25E5D" w:rsidRDefault="00F25E5D" w:rsidP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E5D">
        <w:rPr>
          <w:rFonts w:ascii="Times New Roman" w:hAnsi="Times New Roman" w:cs="Times New Roman"/>
          <w:color w:val="000000"/>
          <w:sz w:val="24"/>
          <w:szCs w:val="24"/>
        </w:rPr>
        <w:t>22 апреля</w:t>
      </w:r>
      <w:r w:rsidRPr="00F25E5D">
        <w:rPr>
          <w:rFonts w:ascii="Times New Roman" w:hAnsi="Times New Roman" w:cs="Times New Roman"/>
          <w:color w:val="000000"/>
          <w:sz w:val="24"/>
          <w:szCs w:val="24"/>
        </w:rPr>
        <w:t xml:space="preserve"> день М</w:t>
      </w:r>
      <w:r w:rsidRPr="00F25E5D">
        <w:rPr>
          <w:rFonts w:ascii="Times New Roman" w:hAnsi="Times New Roman" w:cs="Times New Roman"/>
          <w:color w:val="000000"/>
          <w:sz w:val="24"/>
          <w:szCs w:val="24"/>
        </w:rPr>
        <w:t xml:space="preserve">атери-Земли. Эта дата не случайна. В 1872 году американский фермер и биолог </w:t>
      </w:r>
      <w:proofErr w:type="spellStart"/>
      <w:r w:rsidRPr="00F25E5D">
        <w:rPr>
          <w:rFonts w:ascii="Times New Roman" w:hAnsi="Times New Roman" w:cs="Times New Roman"/>
          <w:color w:val="000000"/>
          <w:sz w:val="24"/>
          <w:szCs w:val="24"/>
        </w:rPr>
        <w:t>Джулиус</w:t>
      </w:r>
      <w:proofErr w:type="spellEnd"/>
      <w:r w:rsidRPr="00F25E5D">
        <w:rPr>
          <w:rFonts w:ascii="Times New Roman" w:hAnsi="Times New Roman" w:cs="Times New Roman"/>
          <w:color w:val="000000"/>
          <w:sz w:val="24"/>
          <w:szCs w:val="24"/>
        </w:rPr>
        <w:t xml:space="preserve"> Стерлинг </w:t>
      </w:r>
      <w:proofErr w:type="spellStart"/>
      <w:r w:rsidRPr="00F25E5D">
        <w:rPr>
          <w:rFonts w:ascii="Times New Roman" w:hAnsi="Times New Roman" w:cs="Times New Roman"/>
          <w:color w:val="000000"/>
          <w:sz w:val="24"/>
          <w:szCs w:val="24"/>
        </w:rPr>
        <w:t>Мортон</w:t>
      </w:r>
      <w:proofErr w:type="spellEnd"/>
      <w:r w:rsidRPr="00F25E5D">
        <w:rPr>
          <w:rFonts w:ascii="Times New Roman" w:hAnsi="Times New Roman" w:cs="Times New Roman"/>
          <w:color w:val="000000"/>
          <w:sz w:val="24"/>
          <w:szCs w:val="24"/>
        </w:rPr>
        <w:t xml:space="preserve"> из штата Небраска крайне обеспокоился тем, что бесконечные прерии штата практически полностью лишены растительности. Все имеющиеся деревья вырубались, древе</w:t>
      </w:r>
      <w:r w:rsidRPr="00F25E5D">
        <w:rPr>
          <w:rFonts w:ascii="Times New Roman" w:hAnsi="Times New Roman" w:cs="Times New Roman"/>
          <w:color w:val="000000"/>
          <w:sz w:val="24"/>
          <w:szCs w:val="24"/>
        </w:rPr>
        <w:t xml:space="preserve">сина шла на строительство домов и растопку печей. </w:t>
      </w:r>
      <w:proofErr w:type="spellStart"/>
      <w:r w:rsidRPr="00F25E5D">
        <w:rPr>
          <w:rFonts w:ascii="Times New Roman" w:hAnsi="Times New Roman" w:cs="Times New Roman"/>
          <w:color w:val="000000"/>
          <w:sz w:val="24"/>
          <w:szCs w:val="24"/>
        </w:rPr>
        <w:t>Мортон</w:t>
      </w:r>
      <w:proofErr w:type="spellEnd"/>
      <w:r w:rsidRPr="00F25E5D">
        <w:rPr>
          <w:rFonts w:ascii="Times New Roman" w:hAnsi="Times New Roman" w:cs="Times New Roman"/>
          <w:color w:val="000000"/>
          <w:sz w:val="24"/>
          <w:szCs w:val="24"/>
        </w:rPr>
        <w:t xml:space="preserve"> призвал соотечественников устроить день, когда каждый должен будет не вырубить, а посадить дерево. Человеку, посадившему наибольшее количество деревьев, был обещан приз. Акция была беспрецедентной: з</w:t>
      </w:r>
      <w:r w:rsidRPr="00F25E5D">
        <w:rPr>
          <w:rFonts w:ascii="Times New Roman" w:hAnsi="Times New Roman" w:cs="Times New Roman"/>
          <w:color w:val="000000"/>
          <w:sz w:val="24"/>
          <w:szCs w:val="24"/>
        </w:rPr>
        <w:t xml:space="preserve">а один день в Небраске высадили более миллиона саженцев. Так появился День дерева. Отмечать его решили в день рождения </w:t>
      </w:r>
      <w:proofErr w:type="spellStart"/>
      <w:r w:rsidRPr="00F25E5D">
        <w:rPr>
          <w:rFonts w:ascii="Times New Roman" w:hAnsi="Times New Roman" w:cs="Times New Roman"/>
          <w:color w:val="000000"/>
          <w:sz w:val="24"/>
          <w:szCs w:val="24"/>
        </w:rPr>
        <w:t>Мортона</w:t>
      </w:r>
      <w:proofErr w:type="spellEnd"/>
      <w:r w:rsidRPr="00F25E5D">
        <w:rPr>
          <w:rFonts w:ascii="Times New Roman" w:hAnsi="Times New Roman" w:cs="Times New Roman"/>
          <w:color w:val="000000"/>
          <w:sz w:val="24"/>
          <w:szCs w:val="24"/>
        </w:rPr>
        <w:t xml:space="preserve"> 22 апреля.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Чуть позже </w:t>
      </w:r>
      <w:r w:rsidRPr="00F25E5D">
        <w:rPr>
          <w:rFonts w:ascii="Times New Roman" w:hAnsi="Times New Roman" w:cs="Times New Roman"/>
          <w:color w:val="000000"/>
          <w:sz w:val="24"/>
          <w:szCs w:val="24"/>
        </w:rPr>
        <w:t xml:space="preserve">«День дерева» был переименован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E5D">
        <w:rPr>
          <w:rFonts w:ascii="Times New Roman" w:hAnsi="Times New Roman" w:cs="Times New Roman"/>
          <w:color w:val="000000"/>
          <w:sz w:val="24"/>
          <w:szCs w:val="24"/>
        </w:rPr>
        <w:t>«День Земли».</w:t>
      </w:r>
    </w:p>
    <w:p w:rsidR="0007422E" w:rsidRPr="00F25E5D" w:rsidRDefault="00F25E5D" w:rsidP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E5D">
        <w:rPr>
          <w:rFonts w:ascii="Times New Roman" w:hAnsi="Times New Roman" w:cs="Times New Roman"/>
          <w:color w:val="000000"/>
          <w:sz w:val="24"/>
          <w:szCs w:val="24"/>
        </w:rPr>
        <w:t xml:space="preserve">В мире этот праздник отмечают по-разному. </w:t>
      </w:r>
      <w:r>
        <w:rPr>
          <w:rFonts w:ascii="Times New Roman" w:hAnsi="Times New Roman" w:cs="Times New Roman"/>
          <w:color w:val="000000"/>
          <w:sz w:val="24"/>
          <w:szCs w:val="24"/>
        </w:rPr>
        <w:t>Люди по всему мир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25E5D">
        <w:rPr>
          <w:rFonts w:ascii="Times New Roman" w:hAnsi="Times New Roman" w:cs="Times New Roman"/>
          <w:color w:val="000000"/>
          <w:sz w:val="24"/>
          <w:szCs w:val="24"/>
        </w:rPr>
        <w:t xml:space="preserve"> выходят на уборку территории, проходят акции и демонстрации, призванные обратить внимание на проблемы экологии, устраивается массовый велопробег, организуют акции в защиту животных.</w:t>
      </w:r>
    </w:p>
    <w:p w:rsidR="0007422E" w:rsidRPr="00F25E5D" w:rsidRDefault="00F25E5D" w:rsidP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E5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Планета Земля</w:t>
      </w:r>
      <w:r w:rsidRPr="00F25E5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F25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F25E5D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ш</w:t>
      </w:r>
      <w:r w:rsidRPr="00F25E5D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 общий дом</w:t>
      </w:r>
      <w:r w:rsidRPr="00F25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5E5D">
        <w:rPr>
          <w:rFonts w:ascii="Times New Roman" w:hAnsi="Times New Roman" w:cs="Times New Roman"/>
          <w:color w:val="000000"/>
          <w:sz w:val="24"/>
          <w:szCs w:val="24"/>
        </w:rPr>
        <w:t xml:space="preserve">и каждый, живущий в нем, должен заботливо </w:t>
      </w:r>
      <w:r w:rsidRPr="00F25E5D">
        <w:rPr>
          <w:rFonts w:ascii="Times New Roman" w:hAnsi="Times New Roman" w:cs="Times New Roman"/>
          <w:color w:val="000000"/>
          <w:sz w:val="24"/>
          <w:szCs w:val="24"/>
        </w:rPr>
        <w:t>и бережно относиться к нему. Сохранять все его ценности и богатства.</w:t>
      </w:r>
    </w:p>
    <w:p w:rsidR="0007422E" w:rsidRPr="00F25E5D" w:rsidRDefault="00F25E5D" w:rsidP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240" w:line="240" w:lineRule="auto"/>
        <w:ind w:firstLine="709"/>
        <w:jc w:val="both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F25E5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Наша с вами задача </w:t>
      </w:r>
      <w:r w:rsidRPr="00F25E5D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- объяснять детям как мы можем помочь нашей Планете Земля стать чище и красивее, как мы должны заботиться о ней.</w:t>
      </w:r>
    </w:p>
    <w:p w:rsidR="0007422E" w:rsidRPr="00F25E5D" w:rsidRDefault="00F25E5D" w:rsidP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240" w:line="240" w:lineRule="auto"/>
        <w:jc w:val="center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AD47" w:themeColor="accent6"/>
          <w:sz w:val="24"/>
          <w:szCs w:val="24"/>
        </w:rPr>
        <w:drawing>
          <wp:inline distT="0" distB="0" distL="0" distR="0">
            <wp:extent cx="2656205" cy="1991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70AD47" w:themeColor="accent6"/>
          <w:sz w:val="24"/>
          <w:szCs w:val="24"/>
        </w:rPr>
        <w:drawing>
          <wp:inline distT="0" distB="0" distL="0" distR="0" wp14:anchorId="7B3720B1" wp14:editId="0CEE2A2E">
            <wp:extent cx="2664460" cy="1998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22E" w:rsidRPr="00F25E5D" w:rsidRDefault="00F25E5D" w:rsidP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E5D">
        <w:rPr>
          <w:rFonts w:ascii="Times New Roman" w:hAnsi="Times New Roman" w:cs="Times New Roman"/>
          <w:color w:val="000000"/>
          <w:sz w:val="24"/>
          <w:szCs w:val="24"/>
        </w:rPr>
        <w:t xml:space="preserve">Жизненная позиция человека формируется с детства. Поэтому так важно заложит в детях основы экологической культуры тогда, когда развитие внутреннего мира человека происходит особенно быстро. </w:t>
      </w:r>
    </w:p>
    <w:p w:rsidR="0007422E" w:rsidRPr="00F25E5D" w:rsidRDefault="00F25E5D" w:rsidP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E5D">
        <w:rPr>
          <w:rFonts w:ascii="Times New Roman" w:hAnsi="Times New Roman" w:cs="Times New Roman"/>
          <w:color w:val="000000"/>
          <w:sz w:val="24"/>
          <w:szCs w:val="24"/>
        </w:rPr>
        <w:t>Детские впечатления влияют на всю последующую жизнь человека: его</w:t>
      </w:r>
      <w:r w:rsidRPr="00F25E5D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поведение, поступки и экологическую этику.                                                                                                                                          Любовь к природе подразумевает не только пассивное созерцание (не портить, </w:t>
      </w:r>
      <w:r w:rsidRPr="00F25E5D">
        <w:rPr>
          <w:rFonts w:ascii="Times New Roman" w:hAnsi="Times New Roman" w:cs="Times New Roman"/>
          <w:color w:val="000000"/>
          <w:sz w:val="24"/>
          <w:szCs w:val="24"/>
        </w:rPr>
        <w:t xml:space="preserve">не уничтожать, бережно относиться), но и созидание (выращивать, защищать, охранять).                                                                                    </w:t>
      </w:r>
    </w:p>
    <w:p w:rsidR="0007422E" w:rsidRPr="00F25E5D" w:rsidRDefault="00F25E5D" w:rsidP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E5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Экологическое воспитание следует начинать как можно раньше</w:t>
      </w:r>
      <w:r w:rsidRPr="00F25E5D">
        <w:rPr>
          <w:rFonts w:ascii="Times New Roman" w:hAnsi="Times New Roman" w:cs="Times New Roman"/>
          <w:color w:val="000000"/>
          <w:sz w:val="24"/>
          <w:szCs w:val="24"/>
        </w:rPr>
        <w:t>, когда сердце ребенка наибол</w:t>
      </w:r>
      <w:r w:rsidRPr="00F25E5D">
        <w:rPr>
          <w:rFonts w:ascii="Times New Roman" w:hAnsi="Times New Roman" w:cs="Times New Roman"/>
          <w:color w:val="000000"/>
          <w:sz w:val="24"/>
          <w:szCs w:val="24"/>
        </w:rPr>
        <w:t xml:space="preserve">ее открыто для добра. </w:t>
      </w:r>
    </w:p>
    <w:p w:rsidR="0007422E" w:rsidRPr="00F25E5D" w:rsidRDefault="00F25E5D" w:rsidP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E5D">
        <w:rPr>
          <w:rFonts w:ascii="Times New Roman" w:hAnsi="Times New Roman" w:cs="Times New Roman"/>
          <w:color w:val="000000"/>
          <w:sz w:val="24"/>
          <w:szCs w:val="24"/>
        </w:rPr>
        <w:t>Если с самого детства вы будете воспитывать их в ключе любви и уважения к природе, то и в будущем они вырастут хорошими, чуткими и неравнодушными людьми.</w:t>
      </w:r>
    </w:p>
    <w:p w:rsidR="0007422E" w:rsidRPr="00F25E5D" w:rsidRDefault="0007422E" w:rsidP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22E" w:rsidRPr="00F25E5D" w:rsidRDefault="00F25E5D" w:rsidP="00F25E5D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Собирайте и сортируйте вместе с ребенком ненужные газеты, журналы и рекламные брошюры. Вы можете превратить это занятие </w:t>
      </w:r>
      <w:proofErr w:type="gramStart"/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своего</w:t>
      </w:r>
      <w:proofErr w:type="gramEnd"/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рода игру, за участие в которой ребенок будет получать очки. </w:t>
      </w:r>
      <w:proofErr w:type="gramStart"/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Набравшего</w:t>
      </w:r>
      <w:proofErr w:type="gramEnd"/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определенное количество баллов, можно поощрить небольш</w:t>
      </w:r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им подарком.                                                                                                                                                                              Объясните ребенку, для чего нужна переработка мусора и как это помогае</w:t>
      </w:r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 сохранять наш мир более  </w:t>
      </w:r>
      <w:proofErr w:type="gramStart"/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чистым</w:t>
      </w:r>
      <w:proofErr w:type="gramEnd"/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Сделайте акцент на том, что каждый человек может подарить вещи «вторую жизнь», если будет сдавать ненужный ему мусор во вторсырье. Сортируйте и относите с ребенком разные виды мусора в пункты приема стекла, бумаги.</w:t>
      </w:r>
    </w:p>
    <w:p w:rsidR="0007422E" w:rsidRPr="00F25E5D" w:rsidRDefault="00F25E5D" w:rsidP="00F25E5D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Расска</w:t>
      </w:r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жите ребенку, что мусор нужно выбрасывать только в урны, а не бросать на улице под ноги. Покажите ребенку какую-то свалку и спросите нравиться ли ему, ответ очевиден.</w:t>
      </w:r>
    </w:p>
    <w:p w:rsidR="0007422E" w:rsidRPr="00F25E5D" w:rsidRDefault="00F25E5D" w:rsidP="00F25E5D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Объясните ребенку, что такое электричество, откуда оно берется, и, почему его нужно береч</w:t>
      </w:r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ь. Попросите ребенка выключать за собой свет, если он выходит из помещения. Посоветуйте ему также не зажигать свет днем, когда естественного солнечного света достаточно для игры или учебы.</w:t>
      </w:r>
    </w:p>
    <w:p w:rsidR="0007422E" w:rsidRPr="00F25E5D" w:rsidRDefault="00F25E5D" w:rsidP="00F25E5D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Очень важно научить ребенка правильному обращению с животными. Объ</w:t>
      </w:r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ясните, что нельзя причинять животным вред, ведь они чувствуют такую же боль, что и человек. Сходите с ребенком в зоопарк или эколого-биологический центр. Погуляйте с ребенком по лесу и покажите лесных обитателей.</w:t>
      </w:r>
    </w:p>
    <w:p w:rsidR="0007422E" w:rsidRPr="00F25E5D" w:rsidRDefault="00F25E5D" w:rsidP="00F25E5D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Ходите с ребенком по лесу по парку и обяза</w:t>
      </w:r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тельно рассказывайте, что нельзя зря рвать цветы или топтать траву. Покажите малышу лечебные растения и объясните, какую пользу они приносят человеку.</w:t>
      </w:r>
    </w:p>
    <w:p w:rsidR="0007422E" w:rsidRPr="00F25E5D" w:rsidRDefault="00F25E5D" w:rsidP="00F25E5D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того</w:t>
      </w:r>
      <w:proofErr w:type="gramStart"/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proofErr w:type="gramEnd"/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чтобы дети бережно, заботливо, гуманно относились к природе, были нетерпимы к случаям нарушения</w:t>
      </w:r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правил общения с природой, необходимо те знания, которые дети получают на занятиях по ознакомлению с родной природой, </w:t>
      </w:r>
      <w:proofErr w:type="spellStart"/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подкреплятьежедневно</w:t>
      </w:r>
      <w:proofErr w:type="spellEnd"/>
      <w:r w:rsidRPr="00F25E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наблюдениях, опытах, играх, трудовой деятельности и т. д.</w:t>
      </w:r>
    </w:p>
    <w:p w:rsidR="0007422E" w:rsidRPr="00F25E5D" w:rsidRDefault="0007422E" w:rsidP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22E" w:rsidRPr="00F25E5D" w:rsidRDefault="00F25E5D" w:rsidP="00F25E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E5D">
        <w:rPr>
          <w:rFonts w:ascii="Times New Roman" w:hAnsi="Times New Roman" w:cs="Times New Roman"/>
          <w:color w:val="000000"/>
          <w:sz w:val="24"/>
          <w:szCs w:val="24"/>
        </w:rPr>
        <w:t>Сильные детские впечатления от встречи с удивительным м</w:t>
      </w:r>
      <w:r w:rsidRPr="00F25E5D">
        <w:rPr>
          <w:rFonts w:ascii="Times New Roman" w:hAnsi="Times New Roman" w:cs="Times New Roman"/>
          <w:color w:val="000000"/>
          <w:sz w:val="24"/>
          <w:szCs w:val="24"/>
        </w:rPr>
        <w:t>иром природы навсегда оставят свой след, пробудят желание узнать еще и еще, сделать самому что-либо хорошее. Ребенок, видящий красоту природы, познавшим заботу о ней, так же гуманно будет относиться и к людям.</w:t>
      </w:r>
    </w:p>
    <w:p w:rsidR="0007422E" w:rsidRDefault="0007422E" w:rsidP="00F25E5D">
      <w:pPr>
        <w:ind w:firstLine="709"/>
        <w:jc w:val="both"/>
        <w:rPr>
          <w:sz w:val="18"/>
          <w:szCs w:val="18"/>
        </w:rPr>
      </w:pPr>
    </w:p>
    <w:p w:rsidR="0007422E" w:rsidRDefault="0007422E" w:rsidP="00F25E5D">
      <w:pPr>
        <w:ind w:firstLine="709"/>
        <w:jc w:val="both"/>
        <w:rPr>
          <w:sz w:val="18"/>
          <w:szCs w:val="18"/>
        </w:rPr>
      </w:pPr>
    </w:p>
    <w:sectPr w:rsidR="0007422E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6B1B"/>
    <w:multiLevelType w:val="hybridMultilevel"/>
    <w:tmpl w:val="6C8CA9A6"/>
    <w:lvl w:ilvl="0" w:tplc="F8F4658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5842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C3E4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5CF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2C9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4024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14C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CF0D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00A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7766658"/>
    <w:multiLevelType w:val="hybridMultilevel"/>
    <w:tmpl w:val="2A929344"/>
    <w:lvl w:ilvl="0" w:tplc="FFA0568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42CF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30D7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D80D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FD43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2CC3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F8C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18A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2883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07422E"/>
    <w:rsid w:val="0007422E"/>
    <w:rsid w:val="00F2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F2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F2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F2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F2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Головастова</dc:creator>
  <cp:lastModifiedBy>Анастасия</cp:lastModifiedBy>
  <cp:revision>2</cp:revision>
  <dcterms:created xsi:type="dcterms:W3CDTF">2023-05-02T04:16:00Z</dcterms:created>
  <dcterms:modified xsi:type="dcterms:W3CDTF">2023-05-02T04:16:00Z</dcterms:modified>
</cp:coreProperties>
</file>