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6C" w:rsidRDefault="00E100EF" w:rsidP="0067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6"/>
          <w:lang w:val="en-US"/>
        </w:rPr>
      </w:pPr>
      <w:r>
        <w:rPr>
          <w:rFonts w:ascii="Arial" w:eastAsia="Times New Roman" w:hAnsi="Arial" w:cs="Arial"/>
          <w:noProof/>
          <w:color w:val="181818"/>
          <w:sz w:val="16"/>
          <w:szCs w:val="16"/>
        </w:rPr>
        <w:drawing>
          <wp:inline distT="0" distB="0" distL="0" distR="0" wp14:anchorId="4F807E34" wp14:editId="0F766424">
            <wp:extent cx="5940425" cy="8239277"/>
            <wp:effectExtent l="0" t="0" r="0" b="0"/>
            <wp:docPr id="1" name="Рисунок 1" descr="C:\Users\Анастасия\Desktop\2022-06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2022-06-0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P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tbl>
      <w:tblPr>
        <w:tblStyle w:val="a4"/>
        <w:tblpPr w:leftFromText="180" w:rightFromText="180" w:horzAnchor="margin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00EF" w:rsidTr="00752D8A">
        <w:tc>
          <w:tcPr>
            <w:tcW w:w="4785" w:type="dxa"/>
          </w:tcPr>
          <w:p w:rsidR="00E100EF" w:rsidRDefault="00E100EF" w:rsidP="00752D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val="en-US"/>
              </w:rPr>
            </w:pPr>
          </w:p>
        </w:tc>
        <w:tc>
          <w:tcPr>
            <w:tcW w:w="4786" w:type="dxa"/>
          </w:tcPr>
          <w:p w:rsidR="00E100EF" w:rsidRPr="0067251D" w:rsidRDefault="00E100EF" w:rsidP="00752D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</w:pPr>
            <w:r w:rsidRPr="00672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>Утверждаю</w:t>
            </w:r>
          </w:p>
          <w:p w:rsidR="00E100EF" w:rsidRPr="0067251D" w:rsidRDefault="00E100EF" w:rsidP="00752D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</w:pPr>
            <w:r w:rsidRPr="00672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>Заведующий МБДОУ «Детский сад № 20»</w:t>
            </w:r>
          </w:p>
          <w:p w:rsidR="00E100EF" w:rsidRDefault="00E100EF" w:rsidP="00752D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</w:pPr>
            <w:r w:rsidRPr="00672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 xml:space="preserve">_____________ </w:t>
            </w:r>
            <w:proofErr w:type="spellStart"/>
            <w:r w:rsidRPr="00672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>А.Г.Андреева-Апушинская</w:t>
            </w:r>
            <w:proofErr w:type="spellEnd"/>
          </w:p>
          <w:p w:rsidR="00E100EF" w:rsidRPr="0067251D" w:rsidRDefault="00E100EF" w:rsidP="00752D8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 xml:space="preserve">«01» июня 2022 года </w:t>
            </w:r>
            <w:r w:rsidRPr="006725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 xml:space="preserve"> </w:t>
            </w:r>
          </w:p>
          <w:p w:rsidR="00E100EF" w:rsidRDefault="00E100EF" w:rsidP="00752D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</w:rPr>
            </w:pPr>
          </w:p>
          <w:p w:rsidR="00E100EF" w:rsidRDefault="00E100EF" w:rsidP="00752D8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val="en-US"/>
              </w:rPr>
            </w:pPr>
          </w:p>
        </w:tc>
      </w:tr>
    </w:tbl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5435D2" w:rsidRDefault="005435D2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r w:rsidRPr="0067251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>Аналитический отчёт об организации деятельности</w:t>
      </w:r>
      <w:r w:rsidR="0067251D" w:rsidRPr="0067251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 xml:space="preserve">                                                       </w:t>
      </w:r>
      <w:r w:rsidRPr="0067251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 xml:space="preserve"> пл</w:t>
      </w:r>
      <w:r w:rsidR="0067251D" w:rsidRPr="0067251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>атных образовательных услуг                                                                                                        в МБДОУ «Детский сад № 20» за 2021-2022</w:t>
      </w:r>
      <w:r w:rsidRPr="0067251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 xml:space="preserve"> учебный год.</w:t>
      </w: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E100EF" w:rsidRDefault="00E100EF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</w:p>
    <w:p w:rsidR="00E100EF" w:rsidRPr="00E100EF" w:rsidRDefault="00E100EF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bookmarkStart w:id="0" w:name="_GoBack"/>
      <w:bookmarkEnd w:id="0"/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en-US"/>
        </w:rPr>
      </w:pPr>
    </w:p>
    <w:p w:rsidR="003F626C" w:rsidRPr="003F626C" w:rsidRDefault="003F626C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3F62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62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язань</w:t>
      </w:r>
      <w:proofErr w:type="spellEnd"/>
    </w:p>
    <w:p w:rsidR="0067251D" w:rsidRDefault="0067251D" w:rsidP="0054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E100EF" w:rsidRDefault="00E100EF" w:rsidP="0054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E100EF" w:rsidRDefault="00E100EF" w:rsidP="0054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E100EF" w:rsidRPr="005435D2" w:rsidRDefault="00E100EF" w:rsidP="0054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5435D2" w:rsidRPr="00EC13A4" w:rsidRDefault="0067251D" w:rsidP="003F626C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МБДОУ «Детский сад № 20» было организовано 12 дополнительных </w:t>
      </w:r>
      <w:r w:rsidR="005435D2" w:rsidRPr="00EC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435D2"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платных о</w:t>
      </w:r>
      <w:r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бразовательных услуг в 2021-2022</w:t>
      </w:r>
      <w:r w:rsidR="005435D2"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5435D2" w:rsidRPr="00EC13A4" w:rsidRDefault="005435D2" w:rsidP="003F626C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</w:t>
      </w:r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аммы реализуются в течение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учебного г</w:t>
      </w:r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ода. 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Организация </w:t>
      </w:r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дополнительной платной 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образовательной деятельности осуществляется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категорий. Занятия проводятся по различной направл</w:t>
      </w:r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енности </w:t>
      </w:r>
      <w:proofErr w:type="gramStart"/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(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End"/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соц</w:t>
      </w:r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иально - педагогической). В 2021-2022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учебном году образование по дополнительным </w:t>
      </w:r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платным 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общеразвивающим програм</w:t>
      </w:r>
      <w:r w:rsidR="0067251D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мам получали –  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506D9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80 </w:t>
      </w:r>
      <w:r w:rsidR="00506D9A" w:rsidRPr="00506D9A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506D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900"/>
        <w:gridCol w:w="3155"/>
      </w:tblGrid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Количество детей</w:t>
            </w:r>
          </w:p>
        </w:tc>
      </w:tr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Хореография </w:t>
            </w:r>
          </w:p>
        </w:tc>
        <w:tc>
          <w:tcPr>
            <w:tcW w:w="3191" w:type="dxa"/>
          </w:tcPr>
          <w:p w:rsidR="0067251D" w:rsidRPr="004274EB" w:rsidRDefault="003F626C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</w:t>
            </w:r>
          </w:p>
        </w:tc>
      </w:tr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ЛФК, «Будь здоров!»</w:t>
            </w:r>
          </w:p>
        </w:tc>
        <w:tc>
          <w:tcPr>
            <w:tcW w:w="3191" w:type="dxa"/>
          </w:tcPr>
          <w:p w:rsidR="0067251D" w:rsidRPr="004274EB" w:rsidRDefault="003F626C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3191" w:type="dxa"/>
          </w:tcPr>
          <w:p w:rsidR="0067251D" w:rsidRPr="004274EB" w:rsidRDefault="003F626C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«Радуга красок»</w:t>
            </w:r>
          </w:p>
        </w:tc>
        <w:tc>
          <w:tcPr>
            <w:tcW w:w="3191" w:type="dxa"/>
          </w:tcPr>
          <w:p w:rsidR="0067251D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</w:tr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proofErr w:type="spellStart"/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Лепландия</w:t>
            </w:r>
            <w:proofErr w:type="spellEnd"/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7251D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</w:tr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Английский язык малышам</w:t>
            </w:r>
          </w:p>
        </w:tc>
        <w:tc>
          <w:tcPr>
            <w:tcW w:w="3191" w:type="dxa"/>
          </w:tcPr>
          <w:p w:rsidR="0067251D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67251D" w:rsidRPr="00EC13A4" w:rsidTr="00D37666">
        <w:tc>
          <w:tcPr>
            <w:tcW w:w="392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7.</w:t>
            </w:r>
          </w:p>
        </w:tc>
        <w:tc>
          <w:tcPr>
            <w:tcW w:w="5988" w:type="dxa"/>
          </w:tcPr>
          <w:p w:rsidR="0067251D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Вокал </w:t>
            </w:r>
          </w:p>
        </w:tc>
        <w:tc>
          <w:tcPr>
            <w:tcW w:w="3191" w:type="dxa"/>
          </w:tcPr>
          <w:p w:rsidR="0067251D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D37666" w:rsidRPr="00EC13A4" w:rsidTr="00D37666">
        <w:tc>
          <w:tcPr>
            <w:tcW w:w="392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8.</w:t>
            </w:r>
          </w:p>
        </w:tc>
        <w:tc>
          <w:tcPr>
            <w:tcW w:w="5988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Занятия с педагогом-психологом «Почемучка»</w:t>
            </w:r>
          </w:p>
        </w:tc>
        <w:tc>
          <w:tcPr>
            <w:tcW w:w="3191" w:type="dxa"/>
          </w:tcPr>
          <w:p w:rsidR="00D37666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</w:tr>
      <w:tr w:rsidR="00D37666" w:rsidRPr="00EC13A4" w:rsidTr="00D37666">
        <w:tc>
          <w:tcPr>
            <w:tcW w:w="392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9.</w:t>
            </w:r>
          </w:p>
        </w:tc>
        <w:tc>
          <w:tcPr>
            <w:tcW w:w="5988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«Песочная сказка»</w:t>
            </w:r>
          </w:p>
        </w:tc>
        <w:tc>
          <w:tcPr>
            <w:tcW w:w="3191" w:type="dxa"/>
          </w:tcPr>
          <w:p w:rsidR="00D37666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</w:t>
            </w:r>
          </w:p>
        </w:tc>
      </w:tr>
      <w:tr w:rsidR="00D37666" w:rsidRPr="00EC13A4" w:rsidTr="00D37666">
        <w:tc>
          <w:tcPr>
            <w:tcW w:w="392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10.</w:t>
            </w:r>
          </w:p>
        </w:tc>
        <w:tc>
          <w:tcPr>
            <w:tcW w:w="5988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к школе</w:t>
            </w:r>
          </w:p>
        </w:tc>
        <w:tc>
          <w:tcPr>
            <w:tcW w:w="3191" w:type="dxa"/>
          </w:tcPr>
          <w:p w:rsidR="00D37666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D37666" w:rsidRPr="00EC13A4" w:rsidTr="00D37666">
        <w:tc>
          <w:tcPr>
            <w:tcW w:w="392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11.</w:t>
            </w:r>
          </w:p>
        </w:tc>
        <w:tc>
          <w:tcPr>
            <w:tcW w:w="5988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Обучение чтению</w:t>
            </w:r>
          </w:p>
        </w:tc>
        <w:tc>
          <w:tcPr>
            <w:tcW w:w="3191" w:type="dxa"/>
          </w:tcPr>
          <w:p w:rsidR="00D37666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D37666" w:rsidRPr="00EC13A4" w:rsidTr="00D37666">
        <w:tc>
          <w:tcPr>
            <w:tcW w:w="392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12.</w:t>
            </w:r>
          </w:p>
        </w:tc>
        <w:tc>
          <w:tcPr>
            <w:tcW w:w="5988" w:type="dxa"/>
          </w:tcPr>
          <w:p w:rsidR="00D37666" w:rsidRPr="004274EB" w:rsidRDefault="00D37666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Занятия с учителем-логопедом «</w:t>
            </w:r>
            <w:proofErr w:type="spellStart"/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Звуковичок</w:t>
            </w:r>
            <w:proofErr w:type="spellEnd"/>
            <w:r w:rsidRPr="004274E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37666" w:rsidRPr="004274EB" w:rsidRDefault="00506D9A" w:rsidP="005435D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</w:tbl>
    <w:p w:rsidR="0067251D" w:rsidRPr="00EC13A4" w:rsidRDefault="0067251D" w:rsidP="005435D2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181818"/>
          <w:sz w:val="24"/>
          <w:szCs w:val="24"/>
        </w:rPr>
      </w:pPr>
    </w:p>
    <w:p w:rsidR="005435D2" w:rsidRPr="00EC13A4" w:rsidRDefault="00D37666" w:rsidP="003F626C">
      <w:pPr>
        <w:shd w:val="clear" w:color="auto" w:fill="FFFFFF"/>
        <w:spacing w:after="0" w:line="161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проводились</w:t>
      </w:r>
      <w:r w:rsidR="005435D2"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расписание</w:t>
      </w:r>
      <w:r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435D2"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занятий, которое было принято </w:t>
      </w:r>
      <w:r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 №</w:t>
      </w:r>
      <w:r w:rsidR="003F6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31.08.2021</w:t>
      </w:r>
      <w:r w:rsidR="005435D2"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 утвержден Приказ</w:t>
      </w:r>
      <w:r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заведующего  от 31.08.2021</w:t>
      </w:r>
      <w:r w:rsidR="005435D2" w:rsidRPr="00EC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274EB" w:rsidRDefault="005435D2" w:rsidP="003F6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 реализации дополнительных </w:t>
      </w:r>
      <w:r w:rsidR="00D37666"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платных </w:t>
      </w:r>
      <w:r w:rsidRPr="00EC13A4">
        <w:rPr>
          <w:rFonts w:ascii="Times New Roman" w:eastAsia="Times New Roman" w:hAnsi="Times New Roman" w:cs="Times New Roman"/>
          <w:color w:val="181818"/>
          <w:sz w:val="24"/>
          <w:szCs w:val="24"/>
        </w:rPr>
        <w:t>общеразвивающих программ в образовательном учреждении организуются и проводятся итоговые мероприятия, создаются необходимые условия для совместной деятельности обучающихся и родителей (законных представителей).</w:t>
      </w:r>
    </w:p>
    <w:p w:rsidR="003F626C" w:rsidRDefault="003F626C" w:rsidP="003F62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D37666" w:rsidRPr="003F626C" w:rsidRDefault="005435D2" w:rsidP="003F62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EC13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Сведения о реализуемых дополнительных </w:t>
      </w:r>
      <w:r w:rsidR="004274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платных </w:t>
      </w:r>
      <w:r w:rsidRPr="00EC13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общеразвивающих прог</w:t>
      </w:r>
      <w:r w:rsidR="00D37666" w:rsidRPr="00EC13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раммах</w:t>
      </w:r>
      <w:r w:rsidR="004274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</w:t>
      </w:r>
      <w:r w:rsidR="00D37666" w:rsidRPr="00EC13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в МБДОУ «Детский сад № 20</w:t>
      </w:r>
      <w:r w:rsidRPr="00EC13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»</w:t>
      </w:r>
    </w:p>
    <w:p w:rsidR="00D37666" w:rsidRPr="00EC13A4" w:rsidRDefault="00D37666" w:rsidP="00D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16"/>
          <w:szCs w:val="20"/>
        </w:rPr>
      </w:pPr>
    </w:p>
    <w:tbl>
      <w:tblPr>
        <w:tblStyle w:val="a4"/>
        <w:tblW w:w="106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3"/>
        <w:gridCol w:w="1417"/>
        <w:gridCol w:w="2546"/>
        <w:gridCol w:w="1105"/>
        <w:gridCol w:w="1105"/>
      </w:tblGrid>
      <w:tr w:rsidR="004274EB" w:rsidRPr="00EC13A4" w:rsidTr="004274EB">
        <w:tc>
          <w:tcPr>
            <w:tcW w:w="534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 w:rsidRPr="00EC13A4">
              <w:rPr>
                <w:rFonts w:ascii="Times New Roman" w:eastAsia="Times New Roman" w:hAnsi="Times New Roman" w:cs="Times New Roman"/>
                <w:b/>
                <w:bCs/>
                <w:color w:val="181818"/>
                <w:sz w:val="16"/>
                <w:szCs w:val="20"/>
                <w:shd w:val="clear" w:color="auto" w:fill="FFFFFF"/>
              </w:rPr>
              <w:t>п</w:t>
            </w:r>
            <w:proofErr w:type="gramEnd"/>
            <w:r w:rsidRPr="00EC13A4">
              <w:rPr>
                <w:rFonts w:ascii="Times New Roman" w:eastAsia="Times New Roman" w:hAnsi="Times New Roman" w:cs="Times New Roman"/>
                <w:b/>
                <w:bCs/>
                <w:color w:val="181818"/>
                <w:sz w:val="16"/>
                <w:szCs w:val="20"/>
                <w:shd w:val="clear" w:color="auto" w:fill="FFFFFF"/>
              </w:rPr>
              <w:t>/п №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701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дополнительной платной общеобразовательной программы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Нормативный срок обучения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993" w:type="dxa"/>
          </w:tcPr>
          <w:p w:rsidR="004274EB" w:rsidRPr="00EC13A4" w:rsidRDefault="004274EB" w:rsidP="00D376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Форма обучения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417" w:type="dxa"/>
          </w:tcPr>
          <w:p w:rsidR="004274EB" w:rsidRPr="00EC13A4" w:rsidRDefault="004274EB" w:rsidP="00D376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Количество </w:t>
            </w:r>
            <w:proofErr w:type="gramStart"/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обучающихся</w:t>
            </w:r>
            <w:proofErr w:type="gramEnd"/>
          </w:p>
          <w:p w:rsidR="004274EB" w:rsidRPr="00EC13A4" w:rsidRDefault="004274EB" w:rsidP="00D376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(максимальное)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2546" w:type="dxa"/>
          </w:tcPr>
          <w:p w:rsidR="004274EB" w:rsidRPr="00EC13A4" w:rsidRDefault="004274EB" w:rsidP="00D376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Финансирование</w:t>
            </w:r>
          </w:p>
          <w:p w:rsidR="004274EB" w:rsidRPr="00EC13A4" w:rsidRDefault="004274EB" w:rsidP="00D376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327A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Стоимость в месяц</w:t>
            </w:r>
          </w:p>
        </w:tc>
        <w:tc>
          <w:tcPr>
            <w:tcW w:w="1105" w:type="dxa"/>
          </w:tcPr>
          <w:p w:rsidR="004274EB" w:rsidRPr="00EC13A4" w:rsidRDefault="004274EB" w:rsidP="00B5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Количество занятий в месяц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 xml:space="preserve">Хореография 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20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327A5B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900.00</w:t>
            </w:r>
          </w:p>
        </w:tc>
        <w:tc>
          <w:tcPr>
            <w:tcW w:w="1105" w:type="dxa"/>
          </w:tcPr>
          <w:p w:rsidR="004274EB" w:rsidRPr="00EC13A4" w:rsidRDefault="004274EB" w:rsidP="00B52CEF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2.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 xml:space="preserve">ЛФК, </w:t>
            </w:r>
          </w:p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«Будь здоров!»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10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327A5B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800.00</w:t>
            </w:r>
          </w:p>
        </w:tc>
        <w:tc>
          <w:tcPr>
            <w:tcW w:w="1105" w:type="dxa"/>
          </w:tcPr>
          <w:p w:rsidR="004274EB" w:rsidRPr="00EC13A4" w:rsidRDefault="004274EB" w:rsidP="00B52CEF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3.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proofErr w:type="spellStart"/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Логоритмика</w:t>
            </w:r>
            <w:proofErr w:type="spellEnd"/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 год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12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800.00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«Радуга красок»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10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650.00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5.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«</w:t>
            </w:r>
            <w:proofErr w:type="spellStart"/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Лепландия</w:t>
            </w:r>
            <w:proofErr w:type="spellEnd"/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»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10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650.00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6.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Английский язык малышам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2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10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По договору об образовании за счет средств физических и (или) </w:t>
            </w: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lastRenderedPageBreak/>
              <w:t>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lastRenderedPageBreak/>
              <w:t>1000.00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 xml:space="preserve">Вокал 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12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800.00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Занятия с педагогом-психологом «Почемучка»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 год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индивидуальное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650.00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9.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«Песочная сказка»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 год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3-4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650.00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4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10.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Подготовка к школе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2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12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800.00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11.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Обучение чтению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2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12 чел.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800.00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  <w:tr w:rsidR="004274EB" w:rsidRPr="00EC13A4" w:rsidTr="004274EB">
        <w:tc>
          <w:tcPr>
            <w:tcW w:w="534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12.</w:t>
            </w:r>
          </w:p>
        </w:tc>
        <w:tc>
          <w:tcPr>
            <w:tcW w:w="1701" w:type="dxa"/>
          </w:tcPr>
          <w:p w:rsidR="004274EB" w:rsidRPr="00EC13A4" w:rsidRDefault="004274EB" w:rsidP="006B3D62">
            <w:pPr>
              <w:spacing w:line="161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Занятия с учителем-логопедом «</w:t>
            </w:r>
            <w:proofErr w:type="spellStart"/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Звуковичок</w:t>
            </w:r>
            <w:proofErr w:type="spellEnd"/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»</w:t>
            </w:r>
          </w:p>
        </w:tc>
        <w:tc>
          <w:tcPr>
            <w:tcW w:w="127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3 года</w:t>
            </w:r>
          </w:p>
        </w:tc>
        <w:tc>
          <w:tcPr>
            <w:tcW w:w="993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очная</w:t>
            </w:r>
          </w:p>
        </w:tc>
        <w:tc>
          <w:tcPr>
            <w:tcW w:w="1417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индивидуальное</w:t>
            </w:r>
          </w:p>
        </w:tc>
        <w:tc>
          <w:tcPr>
            <w:tcW w:w="2546" w:type="dxa"/>
          </w:tcPr>
          <w:p w:rsidR="004274EB" w:rsidRPr="00EC13A4" w:rsidRDefault="004274EB" w:rsidP="00EC1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 w:rsidRPr="00EC13A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 договору об образовании за счет средств физических и (или) юридический лиц</w:t>
            </w:r>
          </w:p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2500.00</w:t>
            </w:r>
          </w:p>
        </w:tc>
        <w:tc>
          <w:tcPr>
            <w:tcW w:w="1105" w:type="dxa"/>
          </w:tcPr>
          <w:p w:rsidR="004274EB" w:rsidRPr="00EC13A4" w:rsidRDefault="004274EB" w:rsidP="00D37666">
            <w:pP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6"/>
                <w:szCs w:val="20"/>
              </w:rPr>
              <w:t>8</w:t>
            </w:r>
          </w:p>
        </w:tc>
      </w:tr>
    </w:tbl>
    <w:p w:rsidR="00D37666" w:rsidRPr="00EC13A4" w:rsidRDefault="00D37666" w:rsidP="00D3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20"/>
        </w:rPr>
      </w:pPr>
    </w:p>
    <w:p w:rsidR="005435D2" w:rsidRPr="00EC13A4" w:rsidRDefault="005435D2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20"/>
        </w:rPr>
      </w:pPr>
    </w:p>
    <w:p w:rsidR="005435D2" w:rsidRPr="00EC13A4" w:rsidRDefault="005435D2" w:rsidP="0054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20"/>
        </w:rPr>
      </w:pPr>
    </w:p>
    <w:p w:rsidR="005435D2" w:rsidRPr="004274EB" w:rsidRDefault="005435D2" w:rsidP="003F626C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274EB"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образовательные услуги в МБ</w:t>
      </w: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составлялись и оказывались в соответствии </w:t>
      </w:r>
      <w:proofErr w:type="gramStart"/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35D2" w:rsidRPr="004274EB" w:rsidRDefault="005435D2" w:rsidP="003F626C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435D2" w:rsidRPr="004274EB" w:rsidRDefault="005435D2" w:rsidP="003F626C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1. Пла</w:t>
      </w:r>
      <w:r w:rsidR="004274EB"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образовательные услуги в МБДОУ «Детский сад № 20</w:t>
      </w: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оказывается в соответствии со статьей 29 Федерального Закона РФ «Об образовании в Российской Федерации» от 29 декабря 2012 г. N 273-ФЗ и Лицензией на осуществление </w:t>
      </w:r>
      <w:r w:rsid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платной </w:t>
      </w: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деятельности.</w:t>
      </w:r>
    </w:p>
    <w:p w:rsidR="005435D2" w:rsidRPr="004274EB" w:rsidRDefault="005435D2" w:rsidP="003F626C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2. Оказание платных образовательных услуг определяет Порядок оказания платных образовательных услуг.</w:t>
      </w:r>
    </w:p>
    <w:p w:rsidR="005435D2" w:rsidRPr="004274EB" w:rsidRDefault="005435D2" w:rsidP="003F626C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3. Данные услуги пользуются спросом среди родителей (законных представителей) ДОУ.</w:t>
      </w:r>
    </w:p>
    <w:p w:rsidR="005435D2" w:rsidRPr="004274EB" w:rsidRDefault="005435D2" w:rsidP="003F626C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274EB">
        <w:rPr>
          <w:rFonts w:ascii="Times New Roman" w:eastAsia="Times New Roman" w:hAnsi="Times New Roman" w:cs="Times New Roman"/>
          <w:color w:val="000000"/>
          <w:sz w:val="24"/>
          <w:szCs w:val="24"/>
        </w:rPr>
        <w:t>4. Льготы при оказании платных образовательных услуг не предоставляются.</w:t>
      </w:r>
    </w:p>
    <w:p w:rsidR="003F626C" w:rsidRDefault="003F626C" w:rsidP="00BF7A1C">
      <w:pPr>
        <w:shd w:val="clear" w:color="auto" w:fill="FFFFFF"/>
        <w:spacing w:after="0" w:line="161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5435D2" w:rsidRPr="00BF7A1C" w:rsidRDefault="004274EB" w:rsidP="00BF7A1C">
      <w:pPr>
        <w:shd w:val="clear" w:color="auto" w:fill="FFFFFF"/>
        <w:spacing w:after="0" w:line="161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Отчет о доходах и распределении средств,</w:t>
      </w:r>
      <w:r w:rsid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                                                        </w:t>
      </w:r>
      <w:r w:rsidRP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полученных от оказания дополнительных платных образовательных услуг</w:t>
      </w:r>
      <w:r w:rsidR="00BF7A1C" w:rsidRP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                 </w:t>
      </w:r>
      <w:r w:rsidR="00BF7A1C" w:rsidRP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за 2021-2022 учебный год </w:t>
      </w:r>
      <w:proofErr w:type="gramStart"/>
      <w:r w:rsidR="00BF7A1C" w:rsidRP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( </w:t>
      </w:r>
      <w:proofErr w:type="gramEnd"/>
      <w:r w:rsidR="00BF7A1C" w:rsidRPr="00BF7A1C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период с 01.09.2021г.  по 31.05.2022г. )</w:t>
      </w:r>
    </w:p>
    <w:p w:rsidR="00BF7A1C" w:rsidRDefault="00BF7A1C" w:rsidP="005435D2">
      <w:pPr>
        <w:shd w:val="clear" w:color="auto" w:fill="FFFFFF"/>
        <w:spacing w:after="0" w:line="16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F7A1C" w:rsidRDefault="00BF7A1C" w:rsidP="005435D2">
      <w:pPr>
        <w:shd w:val="clear" w:color="auto" w:fill="FFFFFF"/>
        <w:spacing w:after="0" w:line="16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На счет МБДОУ «Детский сад № 20» поступило 207920.66 рублей, внебюджетных средств, из которых:</w:t>
      </w:r>
    </w:p>
    <w:p w:rsidR="00835A4C" w:rsidRDefault="00835A4C" w:rsidP="005435D2">
      <w:pPr>
        <w:shd w:val="clear" w:color="auto" w:fill="FFFFFF"/>
        <w:spacing w:after="0" w:line="16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Style w:val="a4"/>
        <w:tblW w:w="10372" w:type="dxa"/>
        <w:tblInd w:w="-743" w:type="dxa"/>
        <w:tblLook w:val="04A0" w:firstRow="1" w:lastRow="0" w:firstColumn="1" w:lastColumn="0" w:noHBand="0" w:noVBand="1"/>
      </w:tblPr>
      <w:tblGrid>
        <w:gridCol w:w="3096"/>
        <w:gridCol w:w="2591"/>
        <w:gridCol w:w="2342"/>
        <w:gridCol w:w="2343"/>
      </w:tblGrid>
      <w:tr w:rsidR="00BF7A1C" w:rsidTr="00506D9A">
        <w:trPr>
          <w:trHeight w:val="351"/>
        </w:trPr>
        <w:tc>
          <w:tcPr>
            <w:tcW w:w="3096" w:type="dxa"/>
          </w:tcPr>
          <w:p w:rsidR="00BF7A1C" w:rsidRDefault="00835A4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</w:t>
            </w:r>
            <w:r w:rsidR="00BF7A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оход</w:t>
            </w:r>
          </w:p>
        </w:tc>
        <w:tc>
          <w:tcPr>
            <w:tcW w:w="7276" w:type="dxa"/>
            <w:gridSpan w:val="3"/>
          </w:tcPr>
          <w:p w:rsidR="00BF7A1C" w:rsidRDefault="00BF7A1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Распределение средств</w:t>
            </w:r>
          </w:p>
        </w:tc>
      </w:tr>
      <w:tr w:rsidR="00BF7A1C" w:rsidTr="00506D9A">
        <w:trPr>
          <w:trHeight w:val="351"/>
        </w:trPr>
        <w:tc>
          <w:tcPr>
            <w:tcW w:w="3096" w:type="dxa"/>
          </w:tcPr>
          <w:p w:rsidR="00BF7A1C" w:rsidRDefault="00835A4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130</w:t>
            </w:r>
          </w:p>
        </w:tc>
        <w:tc>
          <w:tcPr>
            <w:tcW w:w="2591" w:type="dxa"/>
          </w:tcPr>
          <w:p w:rsidR="00BF7A1C" w:rsidRDefault="00BF7A1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211</w:t>
            </w:r>
          </w:p>
        </w:tc>
        <w:tc>
          <w:tcPr>
            <w:tcW w:w="2342" w:type="dxa"/>
          </w:tcPr>
          <w:p w:rsidR="00BF7A1C" w:rsidRDefault="00BF7A1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213</w:t>
            </w:r>
          </w:p>
        </w:tc>
        <w:tc>
          <w:tcPr>
            <w:tcW w:w="2343" w:type="dxa"/>
          </w:tcPr>
          <w:p w:rsidR="00BF7A1C" w:rsidRDefault="00835A4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  <w:r w:rsidR="00BF7A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BF7A1C" w:rsidTr="00506D9A">
        <w:trPr>
          <w:trHeight w:val="351"/>
        </w:trPr>
        <w:tc>
          <w:tcPr>
            <w:tcW w:w="3096" w:type="dxa"/>
          </w:tcPr>
          <w:p w:rsidR="00BF7A1C" w:rsidRDefault="00835A4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207920.66</w:t>
            </w:r>
          </w:p>
        </w:tc>
        <w:tc>
          <w:tcPr>
            <w:tcW w:w="2591" w:type="dxa"/>
          </w:tcPr>
          <w:p w:rsidR="00BF7A1C" w:rsidRDefault="00835A4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90332.13</w:t>
            </w:r>
          </w:p>
        </w:tc>
        <w:tc>
          <w:tcPr>
            <w:tcW w:w="2342" w:type="dxa"/>
          </w:tcPr>
          <w:p w:rsidR="00BF7A1C" w:rsidRDefault="00835A4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27280.63</w:t>
            </w:r>
          </w:p>
        </w:tc>
        <w:tc>
          <w:tcPr>
            <w:tcW w:w="2343" w:type="dxa"/>
          </w:tcPr>
          <w:p w:rsidR="00BF7A1C" w:rsidRDefault="00835A4C" w:rsidP="00835A4C">
            <w:pPr>
              <w:spacing w:line="16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76780.77</w:t>
            </w:r>
          </w:p>
        </w:tc>
      </w:tr>
    </w:tbl>
    <w:p w:rsidR="00BF7A1C" w:rsidRDefault="00BF7A1C" w:rsidP="005435D2">
      <w:pPr>
        <w:shd w:val="clear" w:color="auto" w:fill="FFFFFF"/>
        <w:spacing w:after="0" w:line="16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274EB" w:rsidRPr="004274EB" w:rsidRDefault="004274EB" w:rsidP="005435D2">
      <w:pPr>
        <w:shd w:val="clear" w:color="auto" w:fill="FFFFFF"/>
        <w:spacing w:after="0" w:line="161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435D2" w:rsidRPr="003F626C" w:rsidRDefault="005435D2" w:rsidP="00506D9A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62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Вывод:</w:t>
      </w:r>
    </w:p>
    <w:p w:rsidR="005435D2" w:rsidRPr="004274EB" w:rsidRDefault="005435D2" w:rsidP="00506D9A">
      <w:pPr>
        <w:shd w:val="clear" w:color="auto" w:fill="FFFFFF"/>
        <w:spacing w:after="0" w:line="161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Дополнительные </w:t>
      </w:r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платные 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образовательные услуги лицензированы, получено санитарно-эпидемиологическое заключение, на кабинеты, используемые для образовательных услуг. </w:t>
      </w:r>
      <w:proofErr w:type="gramStart"/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Данные услуги направлены на всестороннее развитие детей, формируют и развивают творческие способности, удовлетворяют индивидуальные потребности обучающихся в техническом, </w:t>
      </w:r>
      <w:proofErr w:type="spellStart"/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>физкультурно</w:t>
      </w:r>
      <w:proofErr w:type="spellEnd"/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спортивном, художественном и социально - педагогической</w:t>
      </w:r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развитии.</w:t>
      </w:r>
      <w:proofErr w:type="gramEnd"/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Финансовые ресурсы МБ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>ДОУ</w:t>
      </w:r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«Детский сад № 20» 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обеспечивают его стабильное фу</w:t>
      </w:r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>нкционирование. Администрация МБ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ДОУ </w:t>
      </w:r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«Детский сад № 20» </w:t>
      </w:r>
      <w:r w:rsidR="00835A4C"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проводит работу по рациональному расходованию внебюджетных средств. Финансовая деятельность направлена на создание условий, обеспечивающих безопасную и полноценную организацию образовательного процесса. В связи с этим, необходимо дальнейшее совершенствование и развитие сферы платных </w:t>
      </w:r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образовательных 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>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самовыражения; а также услуги, направленные на развитие детского интеллекта, мышления и познавательных способностей таких как: Робото</w:t>
      </w:r>
      <w:r w:rsidR="003F626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техника, </w:t>
      </w:r>
      <w:proofErr w:type="spellStart"/>
      <w:r w:rsidR="003F626C">
        <w:rPr>
          <w:rFonts w:ascii="Times New Roman" w:eastAsia="Times New Roman" w:hAnsi="Times New Roman" w:cs="Times New Roman"/>
          <w:color w:val="181818"/>
          <w:sz w:val="24"/>
          <w:szCs w:val="24"/>
        </w:rPr>
        <w:t>Мультстудия</w:t>
      </w:r>
      <w:proofErr w:type="spellEnd"/>
      <w:r w:rsidR="003F626C">
        <w:rPr>
          <w:rFonts w:ascii="Times New Roman" w:eastAsia="Times New Roman" w:hAnsi="Times New Roman" w:cs="Times New Roman"/>
          <w:color w:val="181818"/>
          <w:sz w:val="24"/>
          <w:szCs w:val="24"/>
        </w:rPr>
        <w:t>,  К</w:t>
      </w:r>
      <w:r w:rsidR="00835A4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онструирование </w:t>
      </w:r>
      <w:r w:rsidRPr="004274EB">
        <w:rPr>
          <w:rFonts w:ascii="Times New Roman" w:eastAsia="Times New Roman" w:hAnsi="Times New Roman" w:cs="Times New Roman"/>
          <w:color w:val="181818"/>
          <w:sz w:val="24"/>
          <w:szCs w:val="24"/>
        </w:rPr>
        <w:t>и т.д.</w:t>
      </w:r>
    </w:p>
    <w:sectPr w:rsidR="005435D2" w:rsidRPr="0042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5D2"/>
    <w:rsid w:val="00164E00"/>
    <w:rsid w:val="003F626C"/>
    <w:rsid w:val="004274EB"/>
    <w:rsid w:val="00506D9A"/>
    <w:rsid w:val="005435D2"/>
    <w:rsid w:val="0067251D"/>
    <w:rsid w:val="00835A4C"/>
    <w:rsid w:val="00BF7A1C"/>
    <w:rsid w:val="00D37666"/>
    <w:rsid w:val="00E100EF"/>
    <w:rsid w:val="00E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ДС20</dc:creator>
  <cp:lastModifiedBy>Анастасия</cp:lastModifiedBy>
  <cp:revision>2</cp:revision>
  <cp:lastPrinted>2022-06-02T13:08:00Z</cp:lastPrinted>
  <dcterms:created xsi:type="dcterms:W3CDTF">2022-06-02T13:18:00Z</dcterms:created>
  <dcterms:modified xsi:type="dcterms:W3CDTF">2022-06-02T13:18:00Z</dcterms:modified>
</cp:coreProperties>
</file>