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7C" w:rsidRPr="00AC4D39" w:rsidRDefault="002A7F7C" w:rsidP="002A7F7C">
      <w:pPr>
        <w:shd w:val="clear" w:color="auto" w:fill="FFFFFF"/>
        <w:ind w:right="-1" w:hanging="21"/>
        <w:jc w:val="center"/>
        <w:rPr>
          <w:color w:val="000000"/>
          <w:spacing w:val="-15"/>
        </w:rPr>
      </w:pPr>
      <w:bookmarkStart w:id="0" w:name="_GoBack"/>
      <w:bookmarkEnd w:id="0"/>
      <w:r w:rsidRPr="00AC4D39">
        <w:rPr>
          <w:color w:val="000000"/>
          <w:spacing w:val="-16"/>
        </w:rPr>
        <w:t>МУНИЦИПАЛЬНОЕ БЮДЖЕТНОЕ ДОШКОЛЬНОЕ ОБРАЗОВАТЕЛЬНОЕ У</w:t>
      </w:r>
      <w:r w:rsidRPr="00AC4D39">
        <w:rPr>
          <w:color w:val="000000"/>
          <w:spacing w:val="-15"/>
        </w:rPr>
        <w:t xml:space="preserve">ЧРЕЖДЕНИЕ </w:t>
      </w:r>
    </w:p>
    <w:p w:rsidR="002A7F7C" w:rsidRPr="00AC4D39" w:rsidRDefault="002A7F7C" w:rsidP="002A7F7C">
      <w:pPr>
        <w:shd w:val="clear" w:color="auto" w:fill="FFFFFF"/>
        <w:ind w:right="-1"/>
        <w:jc w:val="center"/>
      </w:pPr>
      <w:r w:rsidRPr="00AC4D39">
        <w:rPr>
          <w:color w:val="000000"/>
          <w:spacing w:val="-15"/>
        </w:rPr>
        <w:t xml:space="preserve">«Детский сад № 20» </w:t>
      </w:r>
    </w:p>
    <w:p w:rsidR="002A7F7C" w:rsidRPr="00AC4D39" w:rsidRDefault="005B007F" w:rsidP="002A7F7C">
      <w:pPr>
        <w:shd w:val="clear" w:color="auto" w:fill="FFFFFF"/>
        <w:ind w:right="-1"/>
        <w:jc w:val="center"/>
        <w:rPr>
          <w:color w:val="000000"/>
        </w:rPr>
      </w:pPr>
      <w:r w:rsidRPr="005B007F">
        <w:rPr>
          <w:b/>
          <w:i/>
          <w:color w:val="000000"/>
          <w:spacing w:val="-11"/>
        </w:rPr>
        <w:t>Адрес:</w:t>
      </w:r>
      <w:r>
        <w:rPr>
          <w:color w:val="000000"/>
          <w:spacing w:val="-11"/>
        </w:rPr>
        <w:t xml:space="preserve"> </w:t>
      </w:r>
      <w:r w:rsidR="002A7F7C" w:rsidRPr="00AC4D39">
        <w:rPr>
          <w:color w:val="000000"/>
          <w:spacing w:val="-11"/>
        </w:rPr>
        <w:t>390000 г. Рязань, Первомайский проспект, 19</w:t>
      </w:r>
    </w:p>
    <w:p w:rsidR="002A7F7C" w:rsidRDefault="002A7F7C" w:rsidP="005B007F">
      <w:pPr>
        <w:pBdr>
          <w:bottom w:val="double" w:sz="4" w:space="0" w:color="auto"/>
        </w:pBdr>
        <w:shd w:val="clear" w:color="auto" w:fill="FFFFFF"/>
        <w:ind w:right="-1"/>
        <w:jc w:val="center"/>
        <w:rPr>
          <w:color w:val="000000"/>
        </w:rPr>
      </w:pPr>
      <w:r w:rsidRPr="005B007F">
        <w:rPr>
          <w:b/>
          <w:i/>
          <w:color w:val="000000"/>
        </w:rPr>
        <w:t>Тел</w:t>
      </w:r>
      <w:r w:rsidR="005B007F" w:rsidRPr="005B007F">
        <w:rPr>
          <w:b/>
          <w:i/>
          <w:color w:val="000000"/>
        </w:rPr>
        <w:t>ефоны:</w:t>
      </w:r>
      <w:r w:rsidR="005B007F">
        <w:rPr>
          <w:color w:val="000000"/>
        </w:rPr>
        <w:t xml:space="preserve"> </w:t>
      </w:r>
      <w:r w:rsidRPr="00AC4D39">
        <w:rPr>
          <w:color w:val="000000"/>
        </w:rPr>
        <w:t>25-41-21</w:t>
      </w:r>
      <w:r>
        <w:rPr>
          <w:color w:val="000000"/>
        </w:rPr>
        <w:t>, факс 25-25-29</w:t>
      </w:r>
    </w:p>
    <w:p w:rsidR="002A7F7C" w:rsidRPr="003935AB" w:rsidRDefault="002A7F7C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B007F">
        <w:rPr>
          <w:b/>
          <w:i/>
        </w:rPr>
        <w:t xml:space="preserve">Электронная почта: </w:t>
      </w:r>
      <w:hyperlink r:id="rId7" w:history="1">
        <w:r w:rsidRPr="00D16AAC">
          <w:rPr>
            <w:rStyle w:val="a3"/>
          </w:rPr>
          <w:t>detsad20@mail.ryazan.ru</w:t>
        </w:r>
      </w:hyperlink>
    </w:p>
    <w:p w:rsidR="00AB5437" w:rsidRDefault="00581298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B007F">
        <w:rPr>
          <w:b/>
          <w:i/>
        </w:rPr>
        <w:t>Режим</w:t>
      </w:r>
      <w:r w:rsidR="00AB5437" w:rsidRPr="005B007F">
        <w:rPr>
          <w:b/>
          <w:i/>
        </w:rPr>
        <w:t xml:space="preserve"> работы:</w:t>
      </w:r>
      <w:r w:rsidR="00AB5437">
        <w:t xml:space="preserve"> с 7.00 до 19.00</w:t>
      </w:r>
      <w:r w:rsidR="005B007F">
        <w:t>, выходные – суббота, воскресенье</w:t>
      </w:r>
    </w:p>
    <w:p w:rsidR="00581298" w:rsidRDefault="00581298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B007F">
        <w:rPr>
          <w:b/>
          <w:i/>
        </w:rPr>
        <w:t>Схема проезда:</w:t>
      </w:r>
      <w:r w:rsidRPr="00581298">
        <w:t xml:space="preserve">  остановк</w:t>
      </w:r>
      <w:r>
        <w:t>а</w:t>
      </w:r>
      <w:r w:rsidRPr="00581298">
        <w:t xml:space="preserve"> «</w:t>
      </w:r>
      <w:r>
        <w:t>Дом художника</w:t>
      </w:r>
      <w:r w:rsidRPr="00581298">
        <w:t xml:space="preserve">»,  - троллейбус № </w:t>
      </w:r>
      <w:r>
        <w:t>1,3,5,6,</w:t>
      </w:r>
      <w:r w:rsidRPr="00581298">
        <w:t>8,16;</w:t>
      </w:r>
    </w:p>
    <w:p w:rsidR="00581298" w:rsidRDefault="00581298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81298">
        <w:t xml:space="preserve">автобус № </w:t>
      </w:r>
      <w:r>
        <w:t>16</w:t>
      </w:r>
      <w:r w:rsidRPr="00581298">
        <w:t xml:space="preserve">; маршрутное такси № </w:t>
      </w:r>
      <w:r>
        <w:t>99,65,41,88,77</w:t>
      </w:r>
      <w:r w:rsidRPr="00581298">
        <w:t>.</w:t>
      </w:r>
    </w:p>
    <w:p w:rsidR="005B007F" w:rsidRDefault="005B007F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B007F">
        <w:rPr>
          <w:b/>
          <w:i/>
        </w:rPr>
        <w:t xml:space="preserve">Лицензия </w:t>
      </w:r>
      <w:r>
        <w:t>на право ведения образовательной деятельности</w:t>
      </w:r>
    </w:p>
    <w:p w:rsidR="005B007F" w:rsidRDefault="005B007F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>
        <w:t>серия РО № 035965 от 28 декабря 2011 г.</w:t>
      </w:r>
    </w:p>
    <w:p w:rsidR="005B007F" w:rsidRDefault="005B007F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 w:rsidRPr="005B007F">
        <w:rPr>
          <w:b/>
          <w:i/>
        </w:rPr>
        <w:t>Лицензия</w:t>
      </w:r>
      <w:r>
        <w:t xml:space="preserve"> на право осуществления медицинской</w:t>
      </w:r>
    </w:p>
    <w:p w:rsidR="005B007F" w:rsidRPr="00AB5437" w:rsidRDefault="005B007F" w:rsidP="005B007F">
      <w:pPr>
        <w:pBdr>
          <w:bottom w:val="double" w:sz="4" w:space="0" w:color="auto"/>
        </w:pBdr>
        <w:shd w:val="clear" w:color="auto" w:fill="FFFFFF"/>
        <w:ind w:right="-1"/>
        <w:jc w:val="center"/>
      </w:pPr>
      <w:r>
        <w:t>деятельности 62 № 001942.</w:t>
      </w:r>
    </w:p>
    <w:p w:rsidR="002A7F7C" w:rsidRDefault="002A7F7C" w:rsidP="002A7F7C">
      <w:pPr>
        <w:ind w:right="-1"/>
        <w:jc w:val="center"/>
      </w:pPr>
    </w:p>
    <w:p w:rsidR="00581298" w:rsidRPr="00F856B9" w:rsidRDefault="00581298" w:rsidP="0058129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F856B9">
        <w:rPr>
          <w:b/>
          <w:color w:val="C00000"/>
          <w:sz w:val="28"/>
          <w:szCs w:val="28"/>
        </w:rPr>
        <w:t>Публичный доклад</w:t>
      </w:r>
    </w:p>
    <w:p w:rsidR="00581298" w:rsidRPr="00F856B9" w:rsidRDefault="00581298" w:rsidP="0058129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F856B9">
        <w:rPr>
          <w:b/>
          <w:color w:val="C00000"/>
          <w:sz w:val="28"/>
          <w:szCs w:val="28"/>
        </w:rPr>
        <w:t>МБДОУ «Детский сад №20»</w:t>
      </w:r>
    </w:p>
    <w:p w:rsidR="00581298" w:rsidRPr="00F856B9" w:rsidRDefault="00581298" w:rsidP="00581298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F856B9">
        <w:rPr>
          <w:b/>
          <w:color w:val="C00000"/>
          <w:sz w:val="28"/>
          <w:szCs w:val="28"/>
        </w:rPr>
        <w:t>за 201</w:t>
      </w:r>
      <w:r w:rsidR="00DF3DD3">
        <w:rPr>
          <w:b/>
          <w:color w:val="C00000"/>
          <w:sz w:val="28"/>
          <w:szCs w:val="28"/>
        </w:rPr>
        <w:t>3</w:t>
      </w:r>
      <w:r w:rsidRPr="00F856B9">
        <w:rPr>
          <w:b/>
          <w:color w:val="C00000"/>
          <w:sz w:val="28"/>
          <w:szCs w:val="28"/>
        </w:rPr>
        <w:t xml:space="preserve"> 201</w:t>
      </w:r>
      <w:r w:rsidR="00DF3DD3">
        <w:rPr>
          <w:b/>
          <w:color w:val="C00000"/>
          <w:sz w:val="28"/>
          <w:szCs w:val="28"/>
        </w:rPr>
        <w:t>4</w:t>
      </w:r>
      <w:r w:rsidRPr="00F856B9">
        <w:rPr>
          <w:b/>
          <w:color w:val="C00000"/>
          <w:sz w:val="28"/>
          <w:szCs w:val="28"/>
        </w:rPr>
        <w:t xml:space="preserve"> учебный год</w:t>
      </w:r>
    </w:p>
    <w:p w:rsidR="00581298" w:rsidRDefault="00581298" w:rsidP="008D3672">
      <w:pPr>
        <w:spacing w:line="360" w:lineRule="auto"/>
        <w:jc w:val="center"/>
        <w:rPr>
          <w:b/>
          <w:sz w:val="28"/>
          <w:szCs w:val="28"/>
        </w:rPr>
      </w:pPr>
    </w:p>
    <w:p w:rsidR="00581298" w:rsidRPr="008A1D5D" w:rsidRDefault="00581298" w:rsidP="005B007F">
      <w:pPr>
        <w:spacing w:line="276" w:lineRule="auto"/>
        <w:ind w:firstLine="708"/>
        <w:jc w:val="both"/>
        <w:rPr>
          <w:szCs w:val="28"/>
        </w:rPr>
      </w:pPr>
      <w:r w:rsidRPr="008A1D5D">
        <w:rPr>
          <w:szCs w:val="28"/>
        </w:rPr>
        <w:t>МБДОУ «Детский сад № 20» - детский сад компенсирующего вида. Воспитывается в ДОУ 104 ребенка. Общее количество групп – 6. Из них 2 группы - компенсирующие, для детей, имеющих ограниченные возможности здоровья по речи (логопедические), 4 группы – детей с нарушением опорно-двигательного аппарата.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2553"/>
      </w:tblGrid>
      <w:tr w:rsidR="00CA0C5C" w:rsidRPr="00D16CD1" w:rsidTr="00F85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CA0C5C" w:rsidP="00D16CD1">
            <w:pPr>
              <w:jc w:val="center"/>
              <w:rPr>
                <w:sz w:val="22"/>
                <w:szCs w:val="28"/>
              </w:rPr>
            </w:pPr>
            <w:r w:rsidRPr="00D16CD1">
              <w:rPr>
                <w:sz w:val="22"/>
                <w:szCs w:val="28"/>
              </w:rPr>
              <w:t>Вторая младшая группа НОДА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</w:t>
            </w:r>
          </w:p>
        </w:tc>
      </w:tr>
      <w:tr w:rsidR="00CA0C5C" w:rsidRPr="00D16CD1" w:rsidTr="00F8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2030DE" w:rsidP="002030D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Средняя </w:t>
            </w:r>
            <w:r w:rsidR="00CA0C5C" w:rsidRPr="00D16CD1">
              <w:rPr>
                <w:sz w:val="22"/>
                <w:szCs w:val="28"/>
              </w:rPr>
              <w:t>группа</w:t>
            </w:r>
            <w:r>
              <w:rPr>
                <w:sz w:val="22"/>
                <w:szCs w:val="28"/>
              </w:rPr>
              <w:t xml:space="preserve"> НОДА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19</w:t>
            </w:r>
          </w:p>
        </w:tc>
      </w:tr>
      <w:tr w:rsidR="00CA0C5C" w:rsidRPr="00D16CD1" w:rsidTr="00F8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CA0C5C" w:rsidP="00D16CD1">
            <w:pPr>
              <w:jc w:val="center"/>
              <w:rPr>
                <w:sz w:val="22"/>
                <w:szCs w:val="28"/>
              </w:rPr>
            </w:pPr>
            <w:r w:rsidRPr="00D16CD1">
              <w:rPr>
                <w:sz w:val="22"/>
                <w:szCs w:val="28"/>
              </w:rPr>
              <w:t>Старшая логопедическая группа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18</w:t>
            </w:r>
          </w:p>
        </w:tc>
      </w:tr>
      <w:tr w:rsidR="00CA0C5C" w:rsidRPr="00D16CD1" w:rsidTr="00F8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2030DE" w:rsidP="00D16C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Подготовительная</w:t>
            </w:r>
            <w:r w:rsidR="00CA0C5C" w:rsidRPr="00D16CD1">
              <w:rPr>
                <w:sz w:val="22"/>
                <w:szCs w:val="28"/>
              </w:rPr>
              <w:t xml:space="preserve"> группа НОДА №1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15</w:t>
            </w:r>
          </w:p>
        </w:tc>
      </w:tr>
      <w:tr w:rsidR="00CA0C5C" w:rsidRPr="00D16CD1" w:rsidTr="00F856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2030DE" w:rsidP="00D16CD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Подготовительная</w:t>
            </w:r>
            <w:r w:rsidR="00CA0C5C" w:rsidRPr="00D16CD1">
              <w:rPr>
                <w:sz w:val="22"/>
                <w:szCs w:val="28"/>
              </w:rPr>
              <w:t xml:space="preserve"> группа НОДА №2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17</w:t>
            </w:r>
          </w:p>
        </w:tc>
      </w:tr>
      <w:tr w:rsidR="00CA0C5C" w:rsidRPr="00D16CD1" w:rsidTr="00F85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8" w:type="dxa"/>
          </w:tcPr>
          <w:p w:rsidR="00CA0C5C" w:rsidRPr="00D16CD1" w:rsidRDefault="002030DE" w:rsidP="002030D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Подготовительная логопедическая группа</w:t>
            </w:r>
          </w:p>
        </w:tc>
        <w:tc>
          <w:tcPr>
            <w:tcW w:w="2553" w:type="dxa"/>
          </w:tcPr>
          <w:p w:rsidR="00CA0C5C" w:rsidRPr="00D16CD1" w:rsidRDefault="002030DE" w:rsidP="00D16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15</w:t>
            </w:r>
          </w:p>
        </w:tc>
      </w:tr>
    </w:tbl>
    <w:p w:rsidR="00EF1D3B" w:rsidRDefault="00EF1D3B" w:rsidP="008D3672">
      <w:pPr>
        <w:spacing w:line="360" w:lineRule="auto"/>
        <w:jc w:val="center"/>
        <w:rPr>
          <w:b/>
          <w:i/>
          <w:sz w:val="28"/>
          <w:szCs w:val="28"/>
        </w:rPr>
      </w:pPr>
    </w:p>
    <w:p w:rsidR="0037076E" w:rsidRPr="00F856B9" w:rsidRDefault="0037076E" w:rsidP="008D3672">
      <w:pPr>
        <w:spacing w:line="360" w:lineRule="auto"/>
        <w:jc w:val="center"/>
        <w:rPr>
          <w:b/>
          <w:i/>
          <w:color w:val="C00000"/>
          <w:sz w:val="28"/>
          <w:szCs w:val="28"/>
        </w:rPr>
      </w:pPr>
      <w:r w:rsidRPr="00F856B9">
        <w:rPr>
          <w:b/>
          <w:i/>
          <w:color w:val="C00000"/>
          <w:sz w:val="28"/>
          <w:szCs w:val="28"/>
        </w:rPr>
        <w:t>Структура управления МБДОУ «Детский сад №20»</w:t>
      </w:r>
    </w:p>
    <w:p w:rsidR="0037076E" w:rsidRPr="008A1D5D" w:rsidRDefault="00F17A40" w:rsidP="008A1D5D">
      <w:pPr>
        <w:spacing w:line="276" w:lineRule="auto"/>
        <w:ind w:firstLine="708"/>
        <w:jc w:val="both"/>
        <w:rPr>
          <w:szCs w:val="28"/>
        </w:rPr>
      </w:pPr>
      <w:r>
        <w:rPr>
          <w:noProof/>
        </w:rPr>
        <w:pict>
          <v:shape id="_x0000_s1028" type="#_x0000_t75" style="position:absolute;left:0;text-align:left;margin-left:232.5pt;margin-top:2.5pt;width:317.05pt;height:312.95pt;z-index:251663360;mso-position-horizontal-relative:text;mso-position-vertical-relative:text">
            <v:imagedata r:id="rId8" o:title=""/>
            <w10:wrap type="square"/>
          </v:shape>
          <o:OLEObject Type="Embed" ProgID="Visio.Drawing.11" ShapeID="_x0000_s1028" DrawAspect="Content" ObjectID="_1473761801" r:id="rId9"/>
        </w:pict>
      </w:r>
      <w:r w:rsidR="0037076E" w:rsidRPr="008A1D5D">
        <w:rPr>
          <w:szCs w:val="28"/>
        </w:rPr>
        <w:t>Управляющая система имеет кла</w:t>
      </w:r>
      <w:r w:rsidR="0037076E" w:rsidRPr="008A1D5D">
        <w:rPr>
          <w:szCs w:val="28"/>
        </w:rPr>
        <w:t>с</w:t>
      </w:r>
      <w:r w:rsidR="0037076E" w:rsidRPr="008A1D5D">
        <w:rPr>
          <w:szCs w:val="28"/>
        </w:rPr>
        <w:t>сическую структуру. Для нее характерна линейно-функциональная модель, иера</w:t>
      </w:r>
      <w:r w:rsidR="0037076E" w:rsidRPr="008A1D5D">
        <w:rPr>
          <w:szCs w:val="28"/>
        </w:rPr>
        <w:t>р</w:t>
      </w:r>
      <w:r w:rsidR="0037076E" w:rsidRPr="008A1D5D">
        <w:rPr>
          <w:szCs w:val="28"/>
        </w:rPr>
        <w:t>хично выстроенная и четко функционал</w:t>
      </w:r>
      <w:r w:rsidR="0037076E" w:rsidRPr="008A1D5D">
        <w:rPr>
          <w:szCs w:val="28"/>
        </w:rPr>
        <w:t>ь</w:t>
      </w:r>
      <w:r w:rsidR="0037076E" w:rsidRPr="008A1D5D">
        <w:rPr>
          <w:szCs w:val="28"/>
        </w:rPr>
        <w:t>но определенная. Функции управления выполняют следующие должностные лица и органы управления ДОУ: заведующий, заместитель заведующего по воспитател</w:t>
      </w:r>
      <w:r w:rsidR="0037076E" w:rsidRPr="008A1D5D">
        <w:rPr>
          <w:szCs w:val="28"/>
        </w:rPr>
        <w:t>ь</w:t>
      </w:r>
      <w:r w:rsidR="0037076E" w:rsidRPr="008A1D5D">
        <w:rPr>
          <w:szCs w:val="28"/>
        </w:rPr>
        <w:t>но-методической работе. В управлении р</w:t>
      </w:r>
      <w:r w:rsidR="0037076E" w:rsidRPr="008A1D5D">
        <w:rPr>
          <w:szCs w:val="28"/>
        </w:rPr>
        <w:t>е</w:t>
      </w:r>
      <w:r w:rsidR="0037076E" w:rsidRPr="008A1D5D">
        <w:rPr>
          <w:szCs w:val="28"/>
        </w:rPr>
        <w:t>ализуются классические действия упра</w:t>
      </w:r>
      <w:r w:rsidR="0037076E" w:rsidRPr="008A1D5D">
        <w:rPr>
          <w:szCs w:val="28"/>
        </w:rPr>
        <w:t>в</w:t>
      </w:r>
      <w:r w:rsidR="0037076E" w:rsidRPr="008A1D5D">
        <w:rPr>
          <w:szCs w:val="28"/>
        </w:rPr>
        <w:t>ленческого цикла: планирование, орган</w:t>
      </w:r>
      <w:r w:rsidR="0037076E" w:rsidRPr="008A1D5D">
        <w:rPr>
          <w:szCs w:val="28"/>
        </w:rPr>
        <w:t>и</w:t>
      </w:r>
      <w:r w:rsidR="0037076E" w:rsidRPr="008A1D5D">
        <w:rPr>
          <w:szCs w:val="28"/>
        </w:rPr>
        <w:t xml:space="preserve">зация, руководство, контроль. </w:t>
      </w:r>
    </w:p>
    <w:p w:rsidR="0037076E" w:rsidRPr="008A1D5D" w:rsidRDefault="0037076E" w:rsidP="008A1D5D">
      <w:pPr>
        <w:spacing w:line="276" w:lineRule="auto"/>
        <w:jc w:val="both"/>
        <w:rPr>
          <w:b/>
          <w:i/>
          <w:szCs w:val="28"/>
        </w:rPr>
      </w:pPr>
      <w:r w:rsidRPr="008A1D5D">
        <w:rPr>
          <w:szCs w:val="28"/>
        </w:rPr>
        <w:t xml:space="preserve">    Коллегиальными  органами управления являются педагогический совет, общее   собрание, родительский комитет, </w:t>
      </w:r>
      <w:r w:rsidR="008B4CAA" w:rsidRPr="008A1D5D">
        <w:rPr>
          <w:szCs w:val="28"/>
        </w:rPr>
        <w:t>попеч</w:t>
      </w:r>
      <w:r w:rsidR="008B4CAA" w:rsidRPr="008A1D5D">
        <w:rPr>
          <w:szCs w:val="28"/>
        </w:rPr>
        <w:t>и</w:t>
      </w:r>
      <w:r w:rsidR="008B4CAA" w:rsidRPr="008A1D5D">
        <w:rPr>
          <w:szCs w:val="28"/>
        </w:rPr>
        <w:t>тельский</w:t>
      </w:r>
      <w:r w:rsidR="00964272" w:rsidRPr="008A1D5D">
        <w:rPr>
          <w:szCs w:val="28"/>
        </w:rPr>
        <w:t xml:space="preserve"> совет. Заведующая МБ</w:t>
      </w:r>
      <w:r w:rsidRPr="008A1D5D">
        <w:rPr>
          <w:szCs w:val="28"/>
        </w:rPr>
        <w:t>ДОУ к</w:t>
      </w:r>
      <w:r w:rsidRPr="008A1D5D">
        <w:rPr>
          <w:szCs w:val="28"/>
        </w:rPr>
        <w:t>о</w:t>
      </w:r>
      <w:r w:rsidRPr="008A1D5D">
        <w:rPr>
          <w:szCs w:val="28"/>
        </w:rPr>
        <w:t>ординирует работу всех служб и объедин</w:t>
      </w:r>
      <w:r w:rsidRPr="008A1D5D">
        <w:rPr>
          <w:szCs w:val="28"/>
        </w:rPr>
        <w:t>я</w:t>
      </w:r>
      <w:r w:rsidRPr="008A1D5D">
        <w:rPr>
          <w:szCs w:val="28"/>
        </w:rPr>
        <w:t xml:space="preserve">ет все структурные компоненты. </w:t>
      </w:r>
    </w:p>
    <w:p w:rsidR="0037076E" w:rsidRPr="00F856B9" w:rsidRDefault="00F603A5" w:rsidP="00F603A5">
      <w:pPr>
        <w:spacing w:after="200" w:line="276" w:lineRule="auto"/>
        <w:jc w:val="center"/>
        <w:rPr>
          <w:b/>
          <w:i/>
          <w:color w:val="C00000"/>
        </w:rPr>
      </w:pPr>
      <w:r>
        <w:rPr>
          <w:b/>
          <w:i/>
          <w:sz w:val="28"/>
          <w:szCs w:val="28"/>
        </w:rPr>
        <w:br w:type="page"/>
      </w:r>
      <w:r w:rsidR="00964272" w:rsidRPr="00F856B9">
        <w:rPr>
          <w:b/>
          <w:i/>
          <w:color w:val="C00000"/>
          <w:sz w:val="28"/>
          <w:szCs w:val="28"/>
        </w:rPr>
        <w:lastRenderedPageBreak/>
        <w:t>Материальная база ДОУ</w:t>
      </w:r>
    </w:p>
    <w:p w:rsidR="00964272" w:rsidRDefault="008A1D5D" w:rsidP="00AB543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9267E5" wp14:editId="3DA8A8EA">
            <wp:simplePos x="0" y="0"/>
            <wp:positionH relativeFrom="column">
              <wp:posOffset>628650</wp:posOffset>
            </wp:positionH>
            <wp:positionV relativeFrom="paragraph">
              <wp:posOffset>9525</wp:posOffset>
            </wp:positionV>
            <wp:extent cx="5562600" cy="293306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3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F603A5" w:rsidRDefault="00F603A5" w:rsidP="00D16CD1">
      <w:pPr>
        <w:jc w:val="center"/>
        <w:rPr>
          <w:b/>
          <w:i/>
          <w:sz w:val="28"/>
        </w:rPr>
      </w:pPr>
    </w:p>
    <w:p w:rsidR="001E6B5E" w:rsidRPr="00B83CB9" w:rsidRDefault="00582663" w:rsidP="00D16CD1">
      <w:pPr>
        <w:jc w:val="center"/>
        <w:rPr>
          <w:b/>
          <w:i/>
          <w:sz w:val="28"/>
        </w:rPr>
      </w:pPr>
      <w:r w:rsidRPr="00B83CB9">
        <w:rPr>
          <w:b/>
          <w:i/>
          <w:sz w:val="28"/>
        </w:rPr>
        <w:t>Особенности образовательного процесса</w:t>
      </w:r>
    </w:p>
    <w:p w:rsidR="00582663" w:rsidRPr="008A1D5D" w:rsidRDefault="00B83CB9" w:rsidP="00D16CD1">
      <w:pPr>
        <w:ind w:firstLine="708"/>
        <w:jc w:val="both"/>
        <w:rPr>
          <w:sz w:val="22"/>
        </w:rPr>
      </w:pPr>
      <w:r w:rsidRPr="008A1D5D">
        <w:t>Содержание обучения и воспитания детей в детском саду определяется основной общеобраз</w:t>
      </w:r>
      <w:r w:rsidRPr="008A1D5D">
        <w:t>о</w:t>
      </w:r>
      <w:r w:rsidRPr="008A1D5D">
        <w:t>вательной программой МБДОУ «Детский сад № 20» г. Рязани на 201</w:t>
      </w:r>
      <w:r w:rsidR="00DF3DD3">
        <w:t>3</w:t>
      </w:r>
      <w:r w:rsidRPr="008A1D5D">
        <w:t>-201</w:t>
      </w:r>
      <w:r w:rsidR="00DF3DD3">
        <w:t>4</w:t>
      </w:r>
      <w:r w:rsidRPr="008A1D5D">
        <w:t xml:space="preserve"> учебный год, которая разработана на основе примерной основной общеобразовательной программы дошкольного образ</w:t>
      </w:r>
      <w:r w:rsidRPr="008A1D5D">
        <w:t>о</w:t>
      </w:r>
      <w:r w:rsidRPr="008A1D5D">
        <w:t xml:space="preserve">вания  «От рождения до школы» под редакцией Н.Е. </w:t>
      </w:r>
      <w:proofErr w:type="spellStart"/>
      <w:r w:rsidRPr="008A1D5D">
        <w:t>Вераксы</w:t>
      </w:r>
      <w:proofErr w:type="spellEnd"/>
      <w:r w:rsidRPr="008A1D5D">
        <w:t>, Т.С. Комаровой, М.А. Васильевой.</w:t>
      </w:r>
      <w:r w:rsidR="008A1D5D" w:rsidRPr="008A1D5D">
        <w:rPr>
          <w:sz w:val="22"/>
        </w:rPr>
        <w:t xml:space="preserve"> </w:t>
      </w:r>
    </w:p>
    <w:p w:rsidR="008A1D5D" w:rsidRDefault="008A1D5D" w:rsidP="00F856B9">
      <w:pPr>
        <w:ind w:firstLine="708"/>
        <w:jc w:val="center"/>
        <w:rPr>
          <w:i/>
          <w:sz w:val="28"/>
        </w:rPr>
      </w:pPr>
      <w:r w:rsidRPr="008A1D5D">
        <w:rPr>
          <w:i/>
          <w:sz w:val="28"/>
        </w:rPr>
        <w:t>Парциальные программы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EF1D3B" w:rsidTr="00F6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Default="00EF1D3B" w:rsidP="00F856B9">
            <w:pPr>
              <w:jc w:val="center"/>
              <w:rPr>
                <w:i/>
              </w:rPr>
            </w:pPr>
            <w:r w:rsidRPr="003650C0">
              <w:rPr>
                <w:i/>
              </w:rPr>
              <w:t>Направление</w:t>
            </w:r>
          </w:p>
          <w:p w:rsidR="00EF1D3B" w:rsidRPr="003650C0" w:rsidRDefault="00EF1D3B" w:rsidP="00F856B9">
            <w:pPr>
              <w:jc w:val="center"/>
              <w:rPr>
                <w:i/>
              </w:rPr>
            </w:pPr>
            <w:r w:rsidRPr="003650C0">
              <w:rPr>
                <w:i/>
              </w:rPr>
              <w:t>деятельности</w:t>
            </w:r>
          </w:p>
        </w:tc>
        <w:tc>
          <w:tcPr>
            <w:tcW w:w="8080" w:type="dxa"/>
          </w:tcPr>
          <w:p w:rsidR="00EF1D3B" w:rsidRPr="003650C0" w:rsidRDefault="00EF1D3B" w:rsidP="00F85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650C0">
              <w:rPr>
                <w:i/>
              </w:rPr>
              <w:t>Программа</w:t>
            </w:r>
          </w:p>
        </w:tc>
      </w:tr>
      <w:tr w:rsidR="00EF1D3B" w:rsidTr="00F60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1D3B" w:rsidRPr="00EF1D3B" w:rsidRDefault="00EF1D3B" w:rsidP="003650C0">
            <w:pPr>
              <w:jc w:val="center"/>
              <w:rPr>
                <w:i/>
              </w:rPr>
            </w:pPr>
            <w:r w:rsidRPr="00EF1D3B">
              <w:rPr>
                <w:i/>
              </w:rPr>
              <w:t>Физическое разв</w:t>
            </w:r>
            <w:r w:rsidRPr="00EF1D3B">
              <w:rPr>
                <w:i/>
              </w:rPr>
              <w:t>и</w:t>
            </w:r>
            <w:r w:rsidRPr="00EF1D3B">
              <w:rPr>
                <w:i/>
              </w:rPr>
              <w:t>тие</w:t>
            </w:r>
          </w:p>
        </w:tc>
        <w:tc>
          <w:tcPr>
            <w:tcW w:w="8080" w:type="dxa"/>
          </w:tcPr>
          <w:p w:rsidR="003650C0" w:rsidRPr="003650C0" w:rsidRDefault="003650C0" w:rsidP="003650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3650C0">
              <w:rPr>
                <w:sz w:val="22"/>
              </w:rPr>
              <w:t>Л.И.Пензулаева</w:t>
            </w:r>
            <w:proofErr w:type="spellEnd"/>
            <w:r w:rsidRPr="003650C0">
              <w:rPr>
                <w:sz w:val="22"/>
              </w:rPr>
              <w:t xml:space="preserve"> «Физкультурные занятия с детьми».</w:t>
            </w:r>
          </w:p>
          <w:p w:rsidR="003650C0" w:rsidRPr="003650C0" w:rsidRDefault="003650C0" w:rsidP="003650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>«</w:t>
            </w:r>
            <w:proofErr w:type="spellStart"/>
            <w:r w:rsidRPr="003650C0">
              <w:rPr>
                <w:sz w:val="22"/>
              </w:rPr>
              <w:t>Са</w:t>
            </w:r>
            <w:proofErr w:type="spellEnd"/>
            <w:r w:rsidRPr="003650C0">
              <w:rPr>
                <w:sz w:val="22"/>
              </w:rPr>
              <w:t>–Фи-</w:t>
            </w:r>
            <w:proofErr w:type="spellStart"/>
            <w:r w:rsidRPr="003650C0">
              <w:rPr>
                <w:sz w:val="22"/>
              </w:rPr>
              <w:t>Дансе</w:t>
            </w:r>
            <w:proofErr w:type="spellEnd"/>
            <w:r w:rsidRPr="003650C0">
              <w:rPr>
                <w:sz w:val="22"/>
              </w:rPr>
              <w:t xml:space="preserve">». Танцевально-игровая гимнастика для детей. </w:t>
            </w:r>
            <w:proofErr w:type="spellStart"/>
            <w:r w:rsidRPr="003650C0">
              <w:rPr>
                <w:sz w:val="22"/>
              </w:rPr>
              <w:t>Фирилева</w:t>
            </w:r>
            <w:proofErr w:type="spellEnd"/>
            <w:r w:rsidRPr="003650C0">
              <w:rPr>
                <w:sz w:val="22"/>
              </w:rPr>
              <w:t xml:space="preserve"> Ж.Е., Са</w:t>
            </w:r>
            <w:r w:rsidRPr="003650C0">
              <w:rPr>
                <w:sz w:val="22"/>
              </w:rPr>
              <w:t>й</w:t>
            </w:r>
            <w:r w:rsidRPr="003650C0">
              <w:rPr>
                <w:sz w:val="22"/>
              </w:rPr>
              <w:t>кина Е.Г.</w:t>
            </w:r>
          </w:p>
          <w:p w:rsidR="00EF1D3B" w:rsidRPr="003650C0" w:rsidRDefault="003650C0" w:rsidP="003650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>«Расту здоровым». Программно-методическое пособие для детского сада в 2-х ч</w:t>
            </w:r>
            <w:r w:rsidRPr="003650C0">
              <w:rPr>
                <w:sz w:val="22"/>
              </w:rPr>
              <w:t>а</w:t>
            </w:r>
            <w:r w:rsidRPr="003650C0">
              <w:rPr>
                <w:sz w:val="22"/>
              </w:rPr>
              <w:t xml:space="preserve">стях. В.Н. </w:t>
            </w:r>
            <w:proofErr w:type="spellStart"/>
            <w:r w:rsidRPr="003650C0">
              <w:rPr>
                <w:sz w:val="22"/>
              </w:rPr>
              <w:t>Зимонина</w:t>
            </w:r>
            <w:proofErr w:type="spellEnd"/>
            <w:r w:rsidRPr="003650C0">
              <w:rPr>
                <w:sz w:val="22"/>
              </w:rPr>
              <w:t>.</w:t>
            </w:r>
          </w:p>
        </w:tc>
      </w:tr>
      <w:tr w:rsidR="00EF1D3B" w:rsidTr="00F60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1D3B" w:rsidRPr="00EF1D3B" w:rsidRDefault="00EF1D3B" w:rsidP="003650C0">
            <w:pPr>
              <w:jc w:val="center"/>
              <w:rPr>
                <w:i/>
              </w:rPr>
            </w:pPr>
            <w:r w:rsidRPr="00EF1D3B">
              <w:rPr>
                <w:i/>
              </w:rPr>
              <w:t>Художественно-эстетическое ра</w:t>
            </w:r>
            <w:r w:rsidRPr="00EF1D3B">
              <w:rPr>
                <w:i/>
              </w:rPr>
              <w:t>з</w:t>
            </w:r>
            <w:r w:rsidRPr="00EF1D3B">
              <w:rPr>
                <w:i/>
              </w:rPr>
              <w:t>витие</w:t>
            </w:r>
          </w:p>
        </w:tc>
        <w:tc>
          <w:tcPr>
            <w:tcW w:w="8080" w:type="dxa"/>
          </w:tcPr>
          <w:p w:rsidR="00EF1D3B" w:rsidRPr="00EF1D3B" w:rsidRDefault="00EF1D3B" w:rsidP="003650C0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Программа по изобразительной деятельности «Живопись. Графика. Лепка» под редакцией Н. Е. Михайловой, Т. С. Комаровой.</w:t>
            </w:r>
          </w:p>
          <w:p w:rsidR="00EF1D3B" w:rsidRPr="003650C0" w:rsidRDefault="00EF1D3B" w:rsidP="003650C0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Программа художественного воспитания, обучений и развития детей 2-7 ле</w:t>
            </w:r>
            <w:r w:rsidR="003650C0" w:rsidRPr="003650C0">
              <w:rPr>
                <w:rFonts w:eastAsia="Calibri"/>
                <w:sz w:val="22"/>
                <w:lang w:eastAsia="en-US"/>
              </w:rPr>
              <w:t>т «Цветные ладошки», Лыкова И.А.</w:t>
            </w:r>
          </w:p>
          <w:p w:rsidR="003650C0" w:rsidRPr="003650C0" w:rsidRDefault="003650C0" w:rsidP="003650C0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 xml:space="preserve">Программа «Музыкальные шедевры» О.П. </w:t>
            </w:r>
            <w:proofErr w:type="spellStart"/>
            <w:r w:rsidRPr="003650C0">
              <w:rPr>
                <w:sz w:val="22"/>
              </w:rPr>
              <w:t>Радынова</w:t>
            </w:r>
            <w:proofErr w:type="spellEnd"/>
            <w:r w:rsidRPr="003650C0">
              <w:rPr>
                <w:sz w:val="22"/>
              </w:rPr>
              <w:t>.</w:t>
            </w:r>
          </w:p>
        </w:tc>
      </w:tr>
      <w:tr w:rsidR="00EF1D3B" w:rsidTr="00F60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1D3B" w:rsidRPr="00EF1D3B" w:rsidRDefault="00EF1D3B" w:rsidP="003650C0">
            <w:pPr>
              <w:jc w:val="center"/>
              <w:rPr>
                <w:i/>
              </w:rPr>
            </w:pPr>
            <w:r w:rsidRPr="00EF1D3B">
              <w:rPr>
                <w:i/>
              </w:rPr>
              <w:t>Познавательно-речевое развитие</w:t>
            </w:r>
          </w:p>
        </w:tc>
        <w:tc>
          <w:tcPr>
            <w:tcW w:w="8080" w:type="dxa"/>
          </w:tcPr>
          <w:p w:rsidR="00EF1D3B" w:rsidRPr="00EF1D3B" w:rsidRDefault="00EF1D3B" w:rsidP="003650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Программы дошкольных образовательных учреждений компенсирующего вида для детей с нарушениями речи «Коррекция речи» под редакцией Т.Б. Филичева, Г.В. Чиркина и др.</w:t>
            </w:r>
          </w:p>
          <w:p w:rsidR="00EF1D3B" w:rsidRPr="00EF1D3B" w:rsidRDefault="00EF1D3B" w:rsidP="003650C0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lang w:eastAsia="en-US"/>
              </w:rPr>
            </w:pPr>
            <w:r w:rsidRPr="00EF1D3B">
              <w:rPr>
                <w:rFonts w:eastAsia="Calibri"/>
                <w:color w:val="000000"/>
                <w:sz w:val="22"/>
                <w:lang w:eastAsia="en-US"/>
              </w:rPr>
              <w:t>«Развитие речи детей дошкольного возраста» под редакцией О. С. Ушаковой, Т. И. Петровой, Е. С. Петровой.</w:t>
            </w:r>
          </w:p>
          <w:p w:rsidR="00EF1D3B" w:rsidRPr="00EF1D3B" w:rsidRDefault="00EF1D3B" w:rsidP="003650C0">
            <w:pPr>
              <w:widowControl w:val="0"/>
              <w:autoSpaceDE w:val="0"/>
              <w:autoSpaceDN w:val="0"/>
              <w:adjustRightInd w:val="0"/>
              <w:ind w:right="-79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lang w:eastAsia="en-US"/>
              </w:rPr>
            </w:pPr>
            <w:r w:rsidRPr="00EF1D3B">
              <w:rPr>
                <w:rFonts w:eastAsia="Calibri"/>
                <w:color w:val="000000"/>
                <w:sz w:val="22"/>
                <w:lang w:eastAsia="en-US"/>
              </w:rPr>
              <w:t xml:space="preserve">Развитие речи детей дошкольного возраста под редакцией  Гербовой В.В. </w:t>
            </w:r>
          </w:p>
          <w:p w:rsidR="00EF1D3B" w:rsidRPr="003650C0" w:rsidRDefault="00EF1D3B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 xml:space="preserve">«Обучение дошкольников грамоте» (методическое пособие) – Л.Е.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Журовой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 xml:space="preserve">, Н.С.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Варенцовой</w:t>
            </w:r>
            <w:proofErr w:type="spellEnd"/>
            <w:r w:rsidRPr="003650C0">
              <w:rPr>
                <w:rFonts w:eastAsia="Calibri"/>
                <w:sz w:val="22"/>
                <w:lang w:eastAsia="en-US"/>
              </w:rPr>
              <w:t>.</w:t>
            </w:r>
          </w:p>
          <w:p w:rsidR="003650C0" w:rsidRPr="003650C0" w:rsidRDefault="003650C0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3650C0">
              <w:rPr>
                <w:rFonts w:eastAsia="Calibri"/>
                <w:sz w:val="22"/>
                <w:lang w:eastAsia="en-US"/>
              </w:rPr>
              <w:t xml:space="preserve">Программа «Азбука общения». </w:t>
            </w:r>
            <w:proofErr w:type="spellStart"/>
            <w:r w:rsidRPr="003650C0">
              <w:rPr>
                <w:rFonts w:eastAsia="Calibri"/>
                <w:sz w:val="22"/>
                <w:lang w:eastAsia="en-US"/>
              </w:rPr>
              <w:t>Шпицына</w:t>
            </w:r>
            <w:proofErr w:type="spellEnd"/>
            <w:r w:rsidRPr="003650C0">
              <w:rPr>
                <w:rFonts w:eastAsia="Calibri"/>
                <w:sz w:val="22"/>
                <w:lang w:eastAsia="en-US"/>
              </w:rPr>
              <w:t xml:space="preserve"> Л.М., </w:t>
            </w:r>
            <w:proofErr w:type="spellStart"/>
            <w:r w:rsidRPr="003650C0">
              <w:rPr>
                <w:rFonts w:eastAsia="Calibri"/>
                <w:sz w:val="22"/>
                <w:lang w:eastAsia="en-US"/>
              </w:rPr>
              <w:t>Защиринская</w:t>
            </w:r>
            <w:proofErr w:type="spellEnd"/>
            <w:r w:rsidRPr="003650C0">
              <w:rPr>
                <w:rFonts w:eastAsia="Calibri"/>
                <w:sz w:val="22"/>
                <w:lang w:eastAsia="en-US"/>
              </w:rPr>
              <w:t xml:space="preserve"> О.В., Воронова А.П., Нилова Т.А.</w:t>
            </w:r>
          </w:p>
          <w:p w:rsidR="003650C0" w:rsidRPr="00EF1D3B" w:rsidRDefault="003650C0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Методика экологического воспитания «Наш дом - природа», «Юный эколог» под редакцией Н.А. Рыжовой, С.Н. Николаевой</w:t>
            </w:r>
          </w:p>
          <w:p w:rsidR="003650C0" w:rsidRPr="00EF1D3B" w:rsidRDefault="003650C0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«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Игралочка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 xml:space="preserve">». Методические рекомендации, учебное пособие по математике для дошкольников.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Петерсон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 xml:space="preserve"> Л.Г.,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Кочемасова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 xml:space="preserve"> Е.Е. –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Баласс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>, 2012г, ч.1,2,3.</w:t>
            </w:r>
          </w:p>
          <w:p w:rsidR="003650C0" w:rsidRPr="00EF1D3B" w:rsidRDefault="003650C0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 xml:space="preserve">«Раз – ступенька, два – ступенька».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Петерсон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 xml:space="preserve"> Л.Г., Холина Н.П. Методические р</w:t>
            </w:r>
            <w:r w:rsidRPr="00EF1D3B">
              <w:rPr>
                <w:rFonts w:eastAsia="Calibri"/>
                <w:sz w:val="22"/>
                <w:lang w:eastAsia="en-US"/>
              </w:rPr>
              <w:t>е</w:t>
            </w:r>
            <w:r w:rsidRPr="00EF1D3B">
              <w:rPr>
                <w:rFonts w:eastAsia="Calibri"/>
                <w:sz w:val="22"/>
                <w:lang w:eastAsia="en-US"/>
              </w:rPr>
              <w:t xml:space="preserve">комендации, учебное пособие по математике для дошкольников. –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Баласс</w:t>
            </w:r>
            <w:proofErr w:type="spellEnd"/>
            <w:r w:rsidRPr="00EF1D3B">
              <w:rPr>
                <w:rFonts w:eastAsia="Calibri"/>
                <w:sz w:val="22"/>
                <w:lang w:eastAsia="en-US"/>
              </w:rPr>
              <w:t>, 2006 г., ч.1,2.</w:t>
            </w:r>
          </w:p>
          <w:p w:rsidR="003650C0" w:rsidRPr="003650C0" w:rsidRDefault="003650C0" w:rsidP="003650C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EF1D3B">
              <w:rPr>
                <w:rFonts w:eastAsia="Calibri"/>
                <w:sz w:val="22"/>
                <w:lang w:eastAsia="en-US"/>
              </w:rPr>
              <w:t>«Математика в детском саду» (учебно-методическое пособие)  - В. П. Новиковой, С. В. Ефремов.</w:t>
            </w:r>
          </w:p>
        </w:tc>
      </w:tr>
      <w:tr w:rsidR="00EF1D3B" w:rsidTr="00F60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F1D3B" w:rsidRPr="00EF1D3B" w:rsidRDefault="00EF1D3B" w:rsidP="003650C0">
            <w:pPr>
              <w:jc w:val="center"/>
              <w:rPr>
                <w:i/>
              </w:rPr>
            </w:pPr>
            <w:r w:rsidRPr="00EF1D3B">
              <w:rPr>
                <w:i/>
              </w:rPr>
              <w:lastRenderedPageBreak/>
              <w:t>Социально-личностное</w:t>
            </w:r>
          </w:p>
        </w:tc>
        <w:tc>
          <w:tcPr>
            <w:tcW w:w="8080" w:type="dxa"/>
          </w:tcPr>
          <w:p w:rsidR="003650C0" w:rsidRPr="00EF1D3B" w:rsidRDefault="003650C0" w:rsidP="003650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lang w:eastAsia="en-US"/>
              </w:rPr>
            </w:pPr>
            <w:r w:rsidRPr="00EF1D3B">
              <w:rPr>
                <w:rFonts w:eastAsia="Calibri"/>
                <w:sz w:val="22"/>
                <w:lang w:eastAsia="en-US"/>
              </w:rPr>
              <w:t xml:space="preserve">Программа «Основы безопасности детей» под редакцией Н. Н. Авдеевой, О. Л. Князевой, Р. Б. </w:t>
            </w:r>
            <w:proofErr w:type="spellStart"/>
            <w:r w:rsidRPr="00EF1D3B">
              <w:rPr>
                <w:rFonts w:eastAsia="Calibri"/>
                <w:sz w:val="22"/>
                <w:lang w:eastAsia="en-US"/>
              </w:rPr>
              <w:t>Стрелки</w:t>
            </w:r>
            <w:r w:rsidRPr="003650C0">
              <w:rPr>
                <w:rFonts w:eastAsia="Calibri"/>
                <w:sz w:val="22"/>
                <w:lang w:eastAsia="en-US"/>
              </w:rPr>
              <w:t>ной</w:t>
            </w:r>
            <w:proofErr w:type="spellEnd"/>
            <w:r w:rsidRPr="003650C0">
              <w:rPr>
                <w:rFonts w:eastAsia="Calibri"/>
                <w:sz w:val="22"/>
                <w:lang w:eastAsia="en-US"/>
              </w:rPr>
              <w:t>.</w:t>
            </w:r>
          </w:p>
          <w:p w:rsidR="003650C0" w:rsidRPr="003650C0" w:rsidRDefault="003650C0" w:rsidP="003650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>«Я-человек». Программа социального развития ребенка. С.А. Козлова.</w:t>
            </w:r>
          </w:p>
          <w:p w:rsidR="003650C0" w:rsidRPr="003650C0" w:rsidRDefault="003650C0" w:rsidP="003650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 xml:space="preserve"> Программа «Светофор». Обучение детей дошкольного возраста Правилам доро</w:t>
            </w:r>
            <w:r w:rsidRPr="003650C0">
              <w:rPr>
                <w:sz w:val="22"/>
              </w:rPr>
              <w:t>ж</w:t>
            </w:r>
            <w:r w:rsidRPr="003650C0">
              <w:rPr>
                <w:sz w:val="22"/>
              </w:rPr>
              <w:t>ного движения. Данилова Т.И.</w:t>
            </w:r>
          </w:p>
          <w:p w:rsidR="00EF1D3B" w:rsidRPr="003650C0" w:rsidRDefault="003650C0" w:rsidP="003650C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  <w:r w:rsidRPr="003650C0">
              <w:rPr>
                <w:sz w:val="22"/>
              </w:rPr>
              <w:t xml:space="preserve"> Программа работы с родителями дошкольников «Я-компетентный родитель». Под ред. Л.В. Коломийченко.</w:t>
            </w:r>
          </w:p>
        </w:tc>
      </w:tr>
    </w:tbl>
    <w:p w:rsidR="003650C0" w:rsidRDefault="003650C0" w:rsidP="003650C0">
      <w:pPr>
        <w:autoSpaceDE w:val="0"/>
        <w:autoSpaceDN w:val="0"/>
        <w:adjustRightInd w:val="0"/>
        <w:jc w:val="both"/>
        <w:rPr>
          <w:szCs w:val="28"/>
        </w:rPr>
      </w:pPr>
    </w:p>
    <w:p w:rsidR="003650C0" w:rsidRPr="003650C0" w:rsidRDefault="003650C0" w:rsidP="00F856B9">
      <w:pPr>
        <w:rPr>
          <w:szCs w:val="28"/>
        </w:rPr>
      </w:pPr>
      <w:r w:rsidRPr="003650C0">
        <w:rPr>
          <w:szCs w:val="28"/>
        </w:rPr>
        <w:t xml:space="preserve">Для удовлетворения образовательных потребностей детей и родителей </w:t>
      </w:r>
      <w:r>
        <w:rPr>
          <w:szCs w:val="28"/>
        </w:rPr>
        <w:t>была организована</w:t>
      </w:r>
      <w:r w:rsidRPr="003650C0">
        <w:rPr>
          <w:szCs w:val="28"/>
        </w:rPr>
        <w:t xml:space="preserve"> кружковая работа в разных направлениях.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3650C0" w:rsidTr="00F6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Default="003650C0" w:rsidP="00D256FE">
            <w:pPr>
              <w:jc w:val="center"/>
              <w:rPr>
                <w:i/>
              </w:rPr>
            </w:pPr>
            <w:r w:rsidRPr="003650C0">
              <w:rPr>
                <w:i/>
              </w:rPr>
              <w:t>Направление</w:t>
            </w:r>
          </w:p>
          <w:p w:rsidR="003650C0" w:rsidRPr="003650C0" w:rsidRDefault="003650C0" w:rsidP="00D256FE">
            <w:pPr>
              <w:jc w:val="center"/>
              <w:rPr>
                <w:i/>
              </w:rPr>
            </w:pPr>
            <w:r w:rsidRPr="003650C0">
              <w:rPr>
                <w:i/>
              </w:rPr>
              <w:t>деятельности</w:t>
            </w:r>
          </w:p>
        </w:tc>
        <w:tc>
          <w:tcPr>
            <w:tcW w:w="8080" w:type="dxa"/>
          </w:tcPr>
          <w:p w:rsidR="003650C0" w:rsidRPr="003650C0" w:rsidRDefault="003650C0" w:rsidP="00D25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650C0">
              <w:rPr>
                <w:i/>
              </w:rPr>
              <w:t>Программа</w:t>
            </w:r>
          </w:p>
        </w:tc>
      </w:tr>
      <w:tr w:rsidR="003650C0" w:rsidTr="00F60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Pr="00EF1D3B" w:rsidRDefault="003650C0" w:rsidP="00D256FE">
            <w:pPr>
              <w:jc w:val="center"/>
              <w:rPr>
                <w:i/>
              </w:rPr>
            </w:pPr>
            <w:r w:rsidRPr="00EF1D3B">
              <w:rPr>
                <w:i/>
              </w:rPr>
              <w:t>Физическое разв</w:t>
            </w:r>
            <w:r w:rsidRPr="00EF1D3B">
              <w:rPr>
                <w:i/>
              </w:rPr>
              <w:t>и</w:t>
            </w:r>
            <w:r w:rsidRPr="00EF1D3B">
              <w:rPr>
                <w:i/>
              </w:rPr>
              <w:t>тие</w:t>
            </w:r>
          </w:p>
        </w:tc>
        <w:tc>
          <w:tcPr>
            <w:tcW w:w="8080" w:type="dxa"/>
          </w:tcPr>
          <w:p w:rsidR="003650C0" w:rsidRPr="003D3741" w:rsidRDefault="003D3741" w:rsidP="003D3741">
            <w:pPr>
              <w:pStyle w:val="a4"/>
              <w:numPr>
                <w:ilvl w:val="0"/>
                <w:numId w:val="7"/>
              </w:numPr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</w:t>
            </w:r>
            <w:proofErr w:type="spellStart"/>
            <w:r w:rsidRPr="003D3741">
              <w:rPr>
                <w:sz w:val="22"/>
                <w:szCs w:val="22"/>
              </w:rPr>
              <w:t>Са</w:t>
            </w:r>
            <w:proofErr w:type="spellEnd"/>
            <w:r w:rsidRPr="003D3741">
              <w:rPr>
                <w:sz w:val="22"/>
                <w:szCs w:val="22"/>
              </w:rPr>
              <w:t>-фи-</w:t>
            </w:r>
            <w:proofErr w:type="spellStart"/>
            <w:r w:rsidRPr="003D3741">
              <w:rPr>
                <w:sz w:val="22"/>
                <w:szCs w:val="22"/>
              </w:rPr>
              <w:t>денсе</w:t>
            </w:r>
            <w:proofErr w:type="spellEnd"/>
            <w:r w:rsidRPr="003D3741">
              <w:rPr>
                <w:sz w:val="22"/>
                <w:szCs w:val="22"/>
              </w:rPr>
              <w:t>» танцевально-игровая гимнастика (воспитатель Манина О.В.)</w:t>
            </w:r>
          </w:p>
        </w:tc>
      </w:tr>
      <w:tr w:rsidR="003650C0" w:rsidTr="00F60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Pr="00EF1D3B" w:rsidRDefault="003650C0" w:rsidP="00D256FE">
            <w:pPr>
              <w:jc w:val="center"/>
              <w:rPr>
                <w:i/>
              </w:rPr>
            </w:pPr>
            <w:r w:rsidRPr="00EF1D3B">
              <w:rPr>
                <w:i/>
              </w:rPr>
              <w:t>Художественно-эстетическое ра</w:t>
            </w:r>
            <w:r w:rsidRPr="00EF1D3B">
              <w:rPr>
                <w:i/>
              </w:rPr>
              <w:t>з</w:t>
            </w:r>
            <w:r w:rsidRPr="00EF1D3B">
              <w:rPr>
                <w:i/>
              </w:rPr>
              <w:t>витие</w:t>
            </w:r>
          </w:p>
        </w:tc>
        <w:tc>
          <w:tcPr>
            <w:tcW w:w="8080" w:type="dxa"/>
          </w:tcPr>
          <w:p w:rsidR="003D3741" w:rsidRPr="003D3741" w:rsidRDefault="003D3741" w:rsidP="003D3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«Мастерилки» развитие воображения с помощью изобразительной деятельн</w:t>
            </w:r>
            <w:r w:rsidRPr="003D3741">
              <w:rPr>
                <w:sz w:val="22"/>
                <w:szCs w:val="22"/>
              </w:rPr>
              <w:t>о</w:t>
            </w:r>
            <w:r w:rsidRPr="003D3741">
              <w:rPr>
                <w:sz w:val="22"/>
                <w:szCs w:val="22"/>
              </w:rPr>
              <w:t xml:space="preserve">сти (воспитатель </w:t>
            </w:r>
            <w:proofErr w:type="spellStart"/>
            <w:r w:rsidRPr="003D3741">
              <w:rPr>
                <w:sz w:val="22"/>
                <w:szCs w:val="22"/>
              </w:rPr>
              <w:t>Дрынина</w:t>
            </w:r>
            <w:proofErr w:type="spellEnd"/>
            <w:r w:rsidRPr="003D3741">
              <w:rPr>
                <w:sz w:val="22"/>
                <w:szCs w:val="22"/>
              </w:rPr>
              <w:t xml:space="preserve"> Н.С.);</w:t>
            </w:r>
          </w:p>
          <w:p w:rsidR="003D3741" w:rsidRPr="003D3741" w:rsidRDefault="003D3741" w:rsidP="003D3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«Семицветик» нетрадиционные формы рисования (воспитатель Белова Л.В.);</w:t>
            </w:r>
          </w:p>
          <w:p w:rsidR="003650C0" w:rsidRPr="003D3741" w:rsidRDefault="003D3741" w:rsidP="003D374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 xml:space="preserve">«Колокольчик» оркестр детских музыкальных инструментов (музыкальный руководитель </w:t>
            </w:r>
            <w:proofErr w:type="spellStart"/>
            <w:r w:rsidRPr="003D3741">
              <w:rPr>
                <w:sz w:val="22"/>
                <w:szCs w:val="22"/>
              </w:rPr>
              <w:t>Лукинских</w:t>
            </w:r>
            <w:proofErr w:type="spellEnd"/>
            <w:r w:rsidRPr="003D3741">
              <w:rPr>
                <w:sz w:val="22"/>
                <w:szCs w:val="22"/>
              </w:rPr>
              <w:t xml:space="preserve"> Т.Н.).</w:t>
            </w:r>
          </w:p>
        </w:tc>
      </w:tr>
      <w:tr w:rsidR="003650C0" w:rsidTr="00F60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Pr="00EF1D3B" w:rsidRDefault="003650C0" w:rsidP="00D256FE">
            <w:pPr>
              <w:jc w:val="center"/>
              <w:rPr>
                <w:i/>
              </w:rPr>
            </w:pPr>
            <w:r w:rsidRPr="00EF1D3B">
              <w:rPr>
                <w:i/>
              </w:rPr>
              <w:t>Познавательно-речевое развитие</w:t>
            </w:r>
          </w:p>
        </w:tc>
        <w:tc>
          <w:tcPr>
            <w:tcW w:w="8080" w:type="dxa"/>
          </w:tcPr>
          <w:p w:rsidR="003650C0" w:rsidRPr="003D3741" w:rsidRDefault="003650C0" w:rsidP="003650C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«Журавлик» конструирование из бумаги в технике оригами (воспитатель М</w:t>
            </w:r>
            <w:r w:rsidRPr="003D3741">
              <w:rPr>
                <w:sz w:val="22"/>
                <w:szCs w:val="22"/>
              </w:rPr>
              <w:t>о</w:t>
            </w:r>
            <w:r w:rsidRPr="003D3741">
              <w:rPr>
                <w:sz w:val="22"/>
                <w:szCs w:val="22"/>
              </w:rPr>
              <w:t>розова Е.В.);</w:t>
            </w:r>
          </w:p>
          <w:p w:rsidR="00DF3DD3" w:rsidRDefault="003650C0" w:rsidP="00DF3D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</w:t>
            </w:r>
            <w:proofErr w:type="spellStart"/>
            <w:r w:rsidRPr="003D3741">
              <w:rPr>
                <w:sz w:val="22"/>
                <w:szCs w:val="22"/>
              </w:rPr>
              <w:t>Смекалочка</w:t>
            </w:r>
            <w:proofErr w:type="spellEnd"/>
            <w:r w:rsidRPr="003D3741">
              <w:rPr>
                <w:sz w:val="22"/>
                <w:szCs w:val="22"/>
              </w:rPr>
              <w:t>» развитие познавательных способностей (воспитатель Топоркова Г.В.)</w:t>
            </w:r>
          </w:p>
          <w:p w:rsidR="00DF3DD3" w:rsidRPr="00DF3DD3" w:rsidRDefault="00DF3DD3" w:rsidP="00DF3D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3DD3">
              <w:rPr>
                <w:sz w:val="22"/>
                <w:szCs w:val="22"/>
              </w:rPr>
              <w:t xml:space="preserve">«Занимательное </w:t>
            </w:r>
            <w:proofErr w:type="spellStart"/>
            <w:r w:rsidRPr="00DF3DD3">
              <w:rPr>
                <w:sz w:val="22"/>
                <w:szCs w:val="22"/>
              </w:rPr>
              <w:t>азбуковедение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r w:rsidR="00621605">
              <w:rPr>
                <w:sz w:val="22"/>
                <w:szCs w:val="22"/>
              </w:rPr>
              <w:t>подготовка к обучению грамоте (учитель-логопед Малахова Ю.В.)</w:t>
            </w:r>
          </w:p>
        </w:tc>
      </w:tr>
      <w:tr w:rsidR="003650C0" w:rsidTr="00F60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650C0" w:rsidRPr="00EF1D3B" w:rsidRDefault="003650C0" w:rsidP="00D256FE">
            <w:pPr>
              <w:jc w:val="center"/>
              <w:rPr>
                <w:i/>
              </w:rPr>
            </w:pPr>
            <w:r w:rsidRPr="00EF1D3B">
              <w:rPr>
                <w:i/>
              </w:rPr>
              <w:t>Социально-личностное</w:t>
            </w:r>
          </w:p>
        </w:tc>
        <w:tc>
          <w:tcPr>
            <w:tcW w:w="8080" w:type="dxa"/>
          </w:tcPr>
          <w:p w:rsidR="003650C0" w:rsidRPr="003D3741" w:rsidRDefault="00621605" w:rsidP="003650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 xml:space="preserve"> </w:t>
            </w:r>
            <w:r w:rsidR="003650C0" w:rsidRPr="003D3741">
              <w:rPr>
                <w:sz w:val="22"/>
                <w:szCs w:val="22"/>
              </w:rPr>
              <w:t>«</w:t>
            </w:r>
            <w:proofErr w:type="spellStart"/>
            <w:r w:rsidR="003650C0" w:rsidRPr="003D3741">
              <w:rPr>
                <w:sz w:val="22"/>
                <w:szCs w:val="22"/>
              </w:rPr>
              <w:t>Светофорчик</w:t>
            </w:r>
            <w:proofErr w:type="spellEnd"/>
            <w:r w:rsidR="003650C0" w:rsidRPr="003D3741">
              <w:rPr>
                <w:sz w:val="22"/>
                <w:szCs w:val="22"/>
              </w:rPr>
              <w:t>» изучаем правила дорожного движения (воспитатель Макарова С.В.);</w:t>
            </w:r>
          </w:p>
          <w:p w:rsidR="003650C0" w:rsidRPr="003D3741" w:rsidRDefault="003650C0" w:rsidP="003650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«Шкатулка добрых дел» развитие нравственных представлений</w:t>
            </w:r>
            <w:r w:rsidR="003D3741" w:rsidRPr="003D3741">
              <w:rPr>
                <w:sz w:val="22"/>
                <w:szCs w:val="22"/>
              </w:rPr>
              <w:t xml:space="preserve"> (воспитатель Мальцева О.В.)</w:t>
            </w:r>
            <w:r w:rsidRPr="003D3741">
              <w:rPr>
                <w:sz w:val="22"/>
                <w:szCs w:val="22"/>
              </w:rPr>
              <w:t>;</w:t>
            </w:r>
          </w:p>
          <w:p w:rsidR="003650C0" w:rsidRPr="003D3741" w:rsidRDefault="003650C0" w:rsidP="003650C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D3741">
              <w:rPr>
                <w:sz w:val="22"/>
                <w:szCs w:val="22"/>
              </w:rPr>
              <w:t>«В гостях у сказки» развитие творческих способностей посредством драмат</w:t>
            </w:r>
            <w:r w:rsidRPr="003D3741">
              <w:rPr>
                <w:sz w:val="22"/>
                <w:szCs w:val="22"/>
              </w:rPr>
              <w:t>и</w:t>
            </w:r>
            <w:r w:rsidRPr="003D3741">
              <w:rPr>
                <w:sz w:val="22"/>
                <w:szCs w:val="22"/>
              </w:rPr>
              <w:t>зации</w:t>
            </w:r>
            <w:r w:rsidR="003D3741" w:rsidRPr="003D3741">
              <w:rPr>
                <w:sz w:val="22"/>
                <w:szCs w:val="22"/>
              </w:rPr>
              <w:t xml:space="preserve"> (воспитатель Цыганкова Е.А.)</w:t>
            </w:r>
            <w:r w:rsidRPr="003D3741">
              <w:rPr>
                <w:sz w:val="22"/>
                <w:szCs w:val="22"/>
              </w:rPr>
              <w:t>;</w:t>
            </w:r>
          </w:p>
          <w:p w:rsidR="003650C0" w:rsidRPr="003D3741" w:rsidRDefault="003650C0" w:rsidP="00DF3DD3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3650C0" w:rsidRPr="003650C0" w:rsidRDefault="003650C0" w:rsidP="003650C0">
      <w:pPr>
        <w:autoSpaceDE w:val="0"/>
        <w:autoSpaceDN w:val="0"/>
        <w:adjustRightInd w:val="0"/>
        <w:ind w:left="708"/>
        <w:jc w:val="both"/>
        <w:rPr>
          <w:b/>
          <w:i/>
          <w:szCs w:val="28"/>
        </w:rPr>
      </w:pPr>
    </w:p>
    <w:p w:rsidR="003650C0" w:rsidRPr="003650C0" w:rsidRDefault="003650C0" w:rsidP="003650C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650C0">
        <w:rPr>
          <w:szCs w:val="28"/>
        </w:rPr>
        <w:t xml:space="preserve">Услуги </w:t>
      </w:r>
      <w:r w:rsidR="003D3741" w:rsidRPr="003650C0">
        <w:rPr>
          <w:szCs w:val="28"/>
        </w:rPr>
        <w:t>предоставля</w:t>
      </w:r>
      <w:r w:rsidR="003D3741">
        <w:rPr>
          <w:szCs w:val="28"/>
        </w:rPr>
        <w:t>лись</w:t>
      </w:r>
      <w:r w:rsidRPr="003650C0">
        <w:rPr>
          <w:szCs w:val="28"/>
        </w:rPr>
        <w:t xml:space="preserve"> всем детям детского сада</w:t>
      </w:r>
      <w:r w:rsidR="00621605">
        <w:rPr>
          <w:szCs w:val="28"/>
        </w:rPr>
        <w:t xml:space="preserve"> бесплатно</w:t>
      </w:r>
      <w:r w:rsidRPr="003650C0">
        <w:rPr>
          <w:szCs w:val="28"/>
        </w:rPr>
        <w:t>, проявляющим интерес к да</w:t>
      </w:r>
      <w:r w:rsidRPr="003650C0">
        <w:rPr>
          <w:szCs w:val="28"/>
        </w:rPr>
        <w:t>н</w:t>
      </w:r>
      <w:r w:rsidRPr="003650C0">
        <w:rPr>
          <w:szCs w:val="28"/>
        </w:rPr>
        <w:t>ным видам деятельности, с учетом запросов и пожеланий родителей. Дополнительная образовател</w:t>
      </w:r>
      <w:r w:rsidRPr="003650C0">
        <w:rPr>
          <w:szCs w:val="28"/>
        </w:rPr>
        <w:t>ь</w:t>
      </w:r>
      <w:r w:rsidRPr="003650C0">
        <w:rPr>
          <w:szCs w:val="28"/>
        </w:rPr>
        <w:t>ная деятельность проводи</w:t>
      </w:r>
      <w:r w:rsidR="003D3741">
        <w:rPr>
          <w:szCs w:val="28"/>
        </w:rPr>
        <w:t>лась</w:t>
      </w:r>
      <w:r w:rsidRPr="003650C0">
        <w:rPr>
          <w:szCs w:val="28"/>
        </w:rPr>
        <w:t xml:space="preserve"> в рамках организованной образовательной деятельности, предусмо</w:t>
      </w:r>
      <w:r w:rsidRPr="003650C0">
        <w:rPr>
          <w:szCs w:val="28"/>
        </w:rPr>
        <w:t>т</w:t>
      </w:r>
      <w:r w:rsidRPr="003650C0">
        <w:rPr>
          <w:szCs w:val="28"/>
        </w:rPr>
        <w:t>ренной в режиме пребывания детей в дошкольном учреждении.</w:t>
      </w:r>
    </w:p>
    <w:p w:rsidR="00775BF8" w:rsidRPr="00136AC6" w:rsidRDefault="00775BF8" w:rsidP="00775BF8">
      <w:pPr>
        <w:jc w:val="center"/>
        <w:rPr>
          <w:b/>
          <w:i/>
          <w:color w:val="C00000"/>
          <w:sz w:val="28"/>
          <w:szCs w:val="28"/>
        </w:rPr>
      </w:pPr>
      <w:r w:rsidRPr="00136AC6">
        <w:rPr>
          <w:b/>
          <w:i/>
          <w:color w:val="C00000"/>
          <w:sz w:val="28"/>
          <w:szCs w:val="28"/>
        </w:rPr>
        <w:t>Охрана и укрепление здоровья детей</w:t>
      </w:r>
    </w:p>
    <w:p w:rsidR="00EF1D3B" w:rsidRPr="00775BF8" w:rsidRDefault="00775BF8" w:rsidP="00775BF8">
      <w:pPr>
        <w:ind w:firstLine="708"/>
        <w:jc w:val="both"/>
        <w:rPr>
          <w:i/>
        </w:rPr>
      </w:pPr>
      <w:r w:rsidRPr="00775BF8">
        <w:rPr>
          <w:szCs w:val="28"/>
        </w:rPr>
        <w:t>Большое внимание в ДОУ уделяются современным здоровьесберегающих технологиям (ри</w:t>
      </w:r>
      <w:r w:rsidRPr="00775BF8">
        <w:rPr>
          <w:szCs w:val="28"/>
        </w:rPr>
        <w:t>т</w:t>
      </w:r>
      <w:r w:rsidRPr="00775BF8">
        <w:rPr>
          <w:szCs w:val="28"/>
        </w:rPr>
        <w:t>мопластика, динамические паузы, подвижные и спортивные игры, релаксация, гимнастика пальчик</w:t>
      </w:r>
      <w:r w:rsidRPr="00775BF8">
        <w:rPr>
          <w:szCs w:val="28"/>
        </w:rPr>
        <w:t>о</w:t>
      </w:r>
      <w:r w:rsidRPr="00775BF8">
        <w:rPr>
          <w:szCs w:val="28"/>
        </w:rPr>
        <w:t xml:space="preserve">вая, гимнастика для глаз, гимнастика ортопедическая, гимнастика дыхательная). Для полноценной двигательной активности с детьми воспитатели групп много времени проводили с детьми на свежем  воздухе, компенсируя недостаток  движения в группах, ввиду малых площадей. В летний период времени воспитанники учились играть в городки, бадминтон, элементам игры в мини-футбол, с ними проводились различные эстафеты. Зимой катались  на санках, выполняя  различные игровые задания. </w:t>
      </w:r>
      <w:r w:rsidRPr="00775BF8">
        <w:t>Все мероприятия способствовали формированию</w:t>
      </w:r>
      <w:r w:rsidRPr="00775BF8">
        <w:rPr>
          <w:szCs w:val="28"/>
        </w:rPr>
        <w:t xml:space="preserve"> здорового образа жизни, повы</w:t>
      </w:r>
      <w:r>
        <w:rPr>
          <w:szCs w:val="28"/>
        </w:rPr>
        <w:t>сили</w:t>
      </w:r>
      <w:r w:rsidRPr="00775BF8">
        <w:rPr>
          <w:szCs w:val="28"/>
        </w:rPr>
        <w:t xml:space="preserve"> интерес </w:t>
      </w:r>
      <w:r>
        <w:rPr>
          <w:szCs w:val="28"/>
        </w:rPr>
        <w:t xml:space="preserve">детей </w:t>
      </w:r>
      <w:r w:rsidRPr="00775BF8">
        <w:rPr>
          <w:szCs w:val="28"/>
        </w:rPr>
        <w:t>к физкультурным занятиям. Большая работа проводилась по предупреждению дорожно-транспортного травматизма.</w:t>
      </w:r>
      <w:r w:rsidRPr="00775BF8">
        <w:t xml:space="preserve"> </w:t>
      </w:r>
      <w:r>
        <w:t>Общее сан</w:t>
      </w:r>
      <w:r w:rsidR="00621605">
        <w:t xml:space="preserve">итарно-гигиеническое состояние </w:t>
      </w:r>
      <w:r>
        <w:t>ДОУ соответствует требованием Го</w:t>
      </w:r>
      <w:r>
        <w:t>с</w:t>
      </w:r>
      <w:r>
        <w:t>санэпиднадзора: питьевой, световой и воздушный режимы соответствуют нормам.</w:t>
      </w:r>
    </w:p>
    <w:p w:rsidR="00136AC6" w:rsidRPr="00136AC6" w:rsidRDefault="00136AC6" w:rsidP="00136AC6">
      <w:pPr>
        <w:ind w:right="-81"/>
        <w:jc w:val="center"/>
        <w:rPr>
          <w:b/>
          <w:i/>
          <w:color w:val="C00000"/>
          <w:sz w:val="28"/>
          <w:szCs w:val="28"/>
        </w:rPr>
      </w:pPr>
      <w:r w:rsidRPr="00136AC6">
        <w:rPr>
          <w:b/>
          <w:i/>
          <w:color w:val="C00000"/>
          <w:sz w:val="28"/>
          <w:szCs w:val="28"/>
        </w:rPr>
        <w:t>Качество питания</w:t>
      </w:r>
    </w:p>
    <w:p w:rsidR="00136AC6" w:rsidRPr="00136AC6" w:rsidRDefault="00136AC6" w:rsidP="00136AC6">
      <w:pPr>
        <w:widowControl w:val="0"/>
        <w:autoSpaceDE w:val="0"/>
        <w:autoSpaceDN w:val="0"/>
        <w:adjustRightInd w:val="0"/>
        <w:ind w:right="-81" w:firstLine="708"/>
        <w:jc w:val="both"/>
        <w:rPr>
          <w:szCs w:val="28"/>
        </w:rPr>
      </w:pPr>
      <w:r w:rsidRPr="00136AC6">
        <w:rPr>
          <w:szCs w:val="28"/>
        </w:rPr>
        <w:t>Организация рационального питания детей – важный участок в работе детского учреждения. Пища должна быть разнообразной, хорошо приготовленной, содержать все необходимые для роста и развития детского организма вещества, распределяться в соответствии с режимом дня детского учр</w:t>
      </w:r>
      <w:r w:rsidRPr="00136AC6">
        <w:rPr>
          <w:szCs w:val="28"/>
        </w:rPr>
        <w:t>е</w:t>
      </w:r>
      <w:r w:rsidRPr="00136AC6">
        <w:rPr>
          <w:szCs w:val="28"/>
        </w:rPr>
        <w:t>ждения.</w:t>
      </w:r>
    </w:p>
    <w:p w:rsidR="00136AC6" w:rsidRPr="00136AC6" w:rsidRDefault="00136AC6" w:rsidP="00136AC6">
      <w:pPr>
        <w:ind w:right="-81" w:firstLine="708"/>
        <w:jc w:val="both"/>
        <w:rPr>
          <w:szCs w:val="28"/>
        </w:rPr>
      </w:pPr>
      <w:r w:rsidRPr="00136AC6">
        <w:rPr>
          <w:szCs w:val="28"/>
        </w:rPr>
        <w:t>В ДОУ проводится: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lastRenderedPageBreak/>
        <w:t>- проверка качества продуктов, поступающих на пищеблок. Контроль за соблюдением условий хр</w:t>
      </w:r>
      <w:r w:rsidRPr="00136AC6">
        <w:rPr>
          <w:szCs w:val="28"/>
        </w:rPr>
        <w:t>а</w:t>
      </w:r>
      <w:r w:rsidRPr="00136AC6">
        <w:rPr>
          <w:szCs w:val="28"/>
        </w:rPr>
        <w:t>нения и срокам их реализации;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составление меню, ежедневный контроль за физиологической полноценностью пищи;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контроль за вложением продуктов при приготовлении пищи и выходом блюд;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контроль за правильностью технологического процесса;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контроль за доброкачественностью готовой пищи, её раздачей и соблюдением объёмом порции с учетом возраста детей;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контроль за процессом принятия пищи в группах;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анализ питания (соотношение углеводов, жиров, белков, калорийности);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ежедневный контроль за выполнением утвержденного набора продуктов;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ведение документации по питанию;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 xml:space="preserve">- </w:t>
      </w:r>
      <w:proofErr w:type="spellStart"/>
      <w:r w:rsidRPr="00136AC6">
        <w:rPr>
          <w:szCs w:val="28"/>
        </w:rPr>
        <w:t>обощение</w:t>
      </w:r>
      <w:proofErr w:type="spellEnd"/>
      <w:r w:rsidRPr="00136AC6">
        <w:rPr>
          <w:szCs w:val="28"/>
        </w:rPr>
        <w:t xml:space="preserve"> результатов работы по питанию и представление их на Совет по питанию ДОУ;</w:t>
      </w:r>
    </w:p>
    <w:p w:rsidR="00136AC6" w:rsidRPr="00136AC6" w:rsidRDefault="00136AC6" w:rsidP="00136AC6">
      <w:pPr>
        <w:ind w:right="-81"/>
        <w:jc w:val="both"/>
        <w:rPr>
          <w:szCs w:val="28"/>
        </w:rPr>
      </w:pPr>
      <w:r w:rsidRPr="00136AC6">
        <w:rPr>
          <w:szCs w:val="28"/>
        </w:rPr>
        <w:t>- участие в работе с родителями по вопросам организации питания детей в домашних условиях.</w:t>
      </w:r>
    </w:p>
    <w:p w:rsidR="008A1D5D" w:rsidRPr="00136AC6" w:rsidRDefault="00775BF8" w:rsidP="00775BF8">
      <w:pPr>
        <w:widowControl w:val="0"/>
        <w:autoSpaceDE w:val="0"/>
        <w:autoSpaceDN w:val="0"/>
        <w:adjustRightInd w:val="0"/>
        <w:spacing w:line="276" w:lineRule="auto"/>
        <w:ind w:right="-79"/>
        <w:contextualSpacing/>
        <w:jc w:val="center"/>
        <w:rPr>
          <w:b/>
          <w:i/>
          <w:color w:val="C00000"/>
          <w:sz w:val="28"/>
        </w:rPr>
      </w:pPr>
      <w:r w:rsidRPr="00136AC6">
        <w:rPr>
          <w:b/>
          <w:i/>
          <w:color w:val="C00000"/>
          <w:sz w:val="28"/>
        </w:rPr>
        <w:t>Организация специализированной (коррекционной) помощи</w:t>
      </w:r>
    </w:p>
    <w:p w:rsidR="001E6B5E" w:rsidRDefault="00775BF8" w:rsidP="00621605">
      <w:pPr>
        <w:ind w:firstLine="360"/>
        <w:jc w:val="both"/>
        <w:rPr>
          <w:spacing w:val="-8"/>
        </w:rPr>
      </w:pPr>
      <w:r>
        <w:rPr>
          <w:spacing w:val="-8"/>
        </w:rPr>
        <w:t>Детям с нарушением опорно-двигательного аппарата в течение учебного года оказывалась квалифицир</w:t>
      </w:r>
      <w:r>
        <w:rPr>
          <w:spacing w:val="-8"/>
        </w:rPr>
        <w:t>о</w:t>
      </w:r>
      <w:r>
        <w:rPr>
          <w:spacing w:val="-8"/>
        </w:rPr>
        <w:t>ванная меди</w:t>
      </w:r>
      <w:r w:rsidR="00621605">
        <w:rPr>
          <w:spacing w:val="-8"/>
        </w:rPr>
        <w:t>цинская помощь: массаж и ЛФК.</w:t>
      </w:r>
    </w:p>
    <w:p w:rsidR="00AD2129" w:rsidRDefault="00AD2129" w:rsidP="00621605">
      <w:pPr>
        <w:ind w:firstLine="360"/>
        <w:jc w:val="both"/>
      </w:pPr>
      <w:r w:rsidRPr="00AD2129">
        <w:t xml:space="preserve">Коррекционная логопедическая работа в детском саду проводилась в соответствии с </w:t>
      </w:r>
      <w:r>
        <w:t xml:space="preserve">Основной общеобразовательной программой МБДОУ «Детский сад №20», </w:t>
      </w:r>
      <w:r w:rsidRPr="00AD2129">
        <w:t xml:space="preserve">годовым </w:t>
      </w:r>
      <w:proofErr w:type="spellStart"/>
      <w:r w:rsidR="00621605">
        <w:t>планом</w:t>
      </w:r>
      <w:r>
        <w:t>и</w:t>
      </w:r>
      <w:proofErr w:type="spellEnd"/>
      <w:r>
        <w:t xml:space="preserve"> перспективными планами логопедов.</w:t>
      </w:r>
      <w:r w:rsidRPr="00AD2129">
        <w:t xml:space="preserve"> Анализ воспитательно-образовательной работы в </w:t>
      </w:r>
      <w:r>
        <w:t>логопедических</w:t>
      </w:r>
      <w:r w:rsidRPr="00AD2129">
        <w:t xml:space="preserve"> группах </w:t>
      </w:r>
      <w:r>
        <w:t>в ц</w:t>
      </w:r>
      <w:r>
        <w:t>е</w:t>
      </w:r>
      <w:r>
        <w:t>лом показал положительную динамику, однако из-за тяжести поставленных диагнозов необходимо продолжить коррекционную работу в следующем учебном году.</w:t>
      </w:r>
    </w:p>
    <w:p w:rsidR="00D256FE" w:rsidRDefault="00AD2129" w:rsidP="00621605">
      <w:pPr>
        <w:ind w:firstLine="360"/>
        <w:jc w:val="both"/>
      </w:pPr>
      <w:r>
        <w:t>В 201</w:t>
      </w:r>
      <w:r w:rsidR="00621605">
        <w:t>3</w:t>
      </w:r>
      <w:r>
        <w:t>-201</w:t>
      </w:r>
      <w:r w:rsidR="00621605">
        <w:t>4</w:t>
      </w:r>
      <w:r>
        <w:t xml:space="preserve"> уч. году успешно работала </w:t>
      </w:r>
      <w:proofErr w:type="spellStart"/>
      <w:r>
        <w:t>ПМПк</w:t>
      </w:r>
      <w:proofErr w:type="spellEnd"/>
      <w:r>
        <w:t xml:space="preserve"> МБДОУ</w:t>
      </w:r>
      <w:r w:rsidR="00D256FE">
        <w:t>. Члены комиссии охватили своим вним</w:t>
      </w:r>
      <w:r w:rsidR="00D256FE">
        <w:t>а</w:t>
      </w:r>
      <w:r w:rsidR="00D256FE">
        <w:t xml:space="preserve">нием </w:t>
      </w:r>
      <w:r w:rsidR="00621605">
        <w:t>трех</w:t>
      </w:r>
      <w:r w:rsidR="00D256FE">
        <w:t xml:space="preserve"> детей подготовительной группы НОДА, составив индивидуальный образовательный маршрут. В результате проведенной коррекционно-развивающей работы педагогом-психологом и учителями логопедами показатели диагностики значительно улучшились и можно говорить о гото</w:t>
      </w:r>
      <w:r w:rsidR="00D256FE">
        <w:t>в</w:t>
      </w:r>
      <w:r w:rsidR="00D256FE">
        <w:t>ности данных детей к дальнейшему обученью в школе.</w:t>
      </w:r>
    </w:p>
    <w:tbl>
      <w:tblPr>
        <w:tblStyle w:val="a7"/>
        <w:tblpPr w:leftFromText="180" w:rightFromText="180" w:vertAnchor="text" w:horzAnchor="margin" w:tblpY="2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426"/>
      </w:tblGrid>
      <w:tr w:rsidR="00136AC6" w:rsidTr="009944DA">
        <w:tc>
          <w:tcPr>
            <w:tcW w:w="5262" w:type="dxa"/>
          </w:tcPr>
          <w:p w:rsidR="00136AC6" w:rsidRDefault="00136AC6" w:rsidP="00621605">
            <w:pPr>
              <w:jc w:val="center"/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D256FE"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  <w:t>Усвоение программного материала по</w:t>
            </w:r>
            <w:r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  <w:t xml:space="preserve"> образовательным областям</w:t>
            </w:r>
          </w:p>
          <w:p w:rsidR="009944DA" w:rsidRDefault="009944DA" w:rsidP="00621605">
            <w:pPr>
              <w:jc w:val="center"/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CB2F9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50DE637" wp14:editId="51459496">
                  <wp:extent cx="3371850" cy="2962275"/>
                  <wp:effectExtent l="0" t="0" r="0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420" w:type="dxa"/>
          </w:tcPr>
          <w:p w:rsidR="009944DA" w:rsidRDefault="00136AC6" w:rsidP="009944DA">
            <w:pPr>
              <w:jc w:val="center"/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D256FE"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  <w:t>Интегративные качества</w:t>
            </w:r>
          </w:p>
          <w:p w:rsidR="009944DA" w:rsidRDefault="009944DA" w:rsidP="009944DA">
            <w:pPr>
              <w:jc w:val="center"/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</w:pPr>
          </w:p>
          <w:p w:rsidR="009944DA" w:rsidRDefault="009944DA" w:rsidP="009944DA">
            <w:pPr>
              <w:spacing w:after="200" w:line="276" w:lineRule="auto"/>
              <w:jc w:val="center"/>
              <w:rPr>
                <w:rFonts w:eastAsia="Calibri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CB2F94">
              <w:rPr>
                <w:noProof/>
                <w:sz w:val="28"/>
                <w:szCs w:val="28"/>
              </w:rPr>
              <w:drawing>
                <wp:inline distT="0" distB="0" distL="0" distR="0" wp14:anchorId="756218B4" wp14:editId="4F5AA5E7">
                  <wp:extent cx="3486150" cy="282892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D256FE" w:rsidRPr="00D256FE" w:rsidRDefault="00D256FE" w:rsidP="00D256FE">
      <w:pPr>
        <w:jc w:val="center"/>
        <w:rPr>
          <w:sz w:val="28"/>
          <w:szCs w:val="28"/>
        </w:rPr>
      </w:pPr>
      <w:r w:rsidRPr="00D256FE">
        <w:rPr>
          <w:b/>
          <w:i/>
          <w:iCs/>
          <w:color w:val="C00000"/>
          <w:sz w:val="28"/>
          <w:szCs w:val="32"/>
        </w:rPr>
        <w:t>Результаты выполнения образовательной программы ДОУ</w:t>
      </w:r>
    </w:p>
    <w:p w:rsidR="001F70BF" w:rsidRPr="00D256FE" w:rsidRDefault="00D256FE" w:rsidP="00136AC6">
      <w:pPr>
        <w:ind w:firstLine="708"/>
        <w:jc w:val="both"/>
        <w:rPr>
          <w:color w:val="000000"/>
        </w:rPr>
      </w:pPr>
      <w:r w:rsidRPr="00D256FE">
        <w:rPr>
          <w:color w:val="000000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</w:t>
      </w:r>
      <w:r w:rsidR="00136AC6" w:rsidRPr="00136AC6">
        <w:rPr>
          <w:sz w:val="28"/>
          <w:szCs w:val="28"/>
        </w:rPr>
        <w:t xml:space="preserve"> </w:t>
      </w:r>
      <w:r w:rsidR="00136AC6" w:rsidRPr="00136AC6">
        <w:rPr>
          <w:szCs w:val="28"/>
        </w:rPr>
        <w:t>Возросли показатели усвоения программы по следующим образовательным областям: «Социализация», «Познание», «Музыка», «Чтение худож</w:t>
      </w:r>
      <w:r w:rsidR="00136AC6" w:rsidRPr="00136AC6">
        <w:rPr>
          <w:szCs w:val="28"/>
        </w:rPr>
        <w:t>е</w:t>
      </w:r>
      <w:r w:rsidR="00136AC6" w:rsidRPr="00136AC6">
        <w:rPr>
          <w:szCs w:val="28"/>
        </w:rPr>
        <w:t>ственной литературы», «Труд», «Художественное творчество». Однако по-прежнему волнуют низкие показатели уровня усвоения следующих образовательных областей: «Здоровье», «Физическая кул</w:t>
      </w:r>
      <w:r w:rsidR="00136AC6" w:rsidRPr="00136AC6">
        <w:rPr>
          <w:szCs w:val="28"/>
        </w:rPr>
        <w:t>ь</w:t>
      </w:r>
      <w:r w:rsidR="00136AC6" w:rsidRPr="00136AC6">
        <w:rPr>
          <w:szCs w:val="28"/>
        </w:rPr>
        <w:t>тура», «Коммуникация». Это объясняется тяжестью диагнозов детей. Мониторинг детского развития показал положительный результат развития интегративных качеств детей всех групп.</w:t>
      </w:r>
      <w:r w:rsidR="00136AC6">
        <w:rPr>
          <w:szCs w:val="28"/>
        </w:rPr>
        <w:t xml:space="preserve"> </w:t>
      </w:r>
      <w:r w:rsidR="00136AC6" w:rsidRPr="00136AC6">
        <w:rPr>
          <w:szCs w:val="28"/>
        </w:rPr>
        <w:t>Над проблемой повышения показателей необходимо работать в следующем уч</w:t>
      </w:r>
      <w:r w:rsidR="00136AC6">
        <w:rPr>
          <w:szCs w:val="28"/>
        </w:rPr>
        <w:t>.</w:t>
      </w:r>
      <w:r w:rsidR="00136AC6" w:rsidRPr="00136AC6">
        <w:rPr>
          <w:szCs w:val="28"/>
        </w:rPr>
        <w:t xml:space="preserve"> году.</w:t>
      </w:r>
    </w:p>
    <w:p w:rsidR="00D256FE" w:rsidRPr="009219A1" w:rsidRDefault="001F70BF" w:rsidP="00875319">
      <w:pPr>
        <w:jc w:val="center"/>
        <w:rPr>
          <w:rFonts w:eastAsia="Calibri"/>
          <w:b/>
          <w:i/>
          <w:color w:val="C00000"/>
          <w:sz w:val="28"/>
          <w:szCs w:val="28"/>
          <w:lang w:eastAsia="en-US"/>
        </w:rPr>
      </w:pPr>
      <w:r w:rsidRPr="009219A1">
        <w:rPr>
          <w:rFonts w:eastAsia="Calibri"/>
          <w:b/>
          <w:i/>
          <w:color w:val="C00000"/>
          <w:sz w:val="28"/>
          <w:szCs w:val="28"/>
          <w:lang w:eastAsia="en-US"/>
        </w:rPr>
        <w:lastRenderedPageBreak/>
        <w:t>Кадровый потенциал</w:t>
      </w:r>
    </w:p>
    <w:p w:rsidR="001F70BF" w:rsidRDefault="001F70BF" w:rsidP="00875319">
      <w:pPr>
        <w:ind w:firstLine="360"/>
        <w:jc w:val="both"/>
        <w:rPr>
          <w:rFonts w:eastAsia="Calibri"/>
          <w:szCs w:val="28"/>
          <w:lang w:eastAsia="en-US"/>
        </w:rPr>
      </w:pPr>
      <w:r w:rsidRPr="001F70BF">
        <w:rPr>
          <w:rFonts w:eastAsia="Calibri"/>
          <w:szCs w:val="28"/>
          <w:lang w:eastAsia="en-US"/>
        </w:rPr>
        <w:t>Коллектив продолжил активно внедрять инновационные формы, методы и приёмы работы. С</w:t>
      </w:r>
      <w:r w:rsidRPr="001F70BF">
        <w:rPr>
          <w:rFonts w:eastAsia="Calibri"/>
          <w:szCs w:val="28"/>
          <w:lang w:eastAsia="en-US"/>
        </w:rPr>
        <w:t>о</w:t>
      </w:r>
      <w:r w:rsidRPr="001F70BF">
        <w:rPr>
          <w:rFonts w:eastAsia="Calibri"/>
          <w:szCs w:val="28"/>
          <w:lang w:eastAsia="en-US"/>
        </w:rPr>
        <w:t>трудничество всех специалистов педагогического пространства позволило получить  результаты, к</w:t>
      </w:r>
      <w:r w:rsidRPr="001F70BF">
        <w:rPr>
          <w:rFonts w:eastAsia="Calibri"/>
          <w:szCs w:val="28"/>
          <w:lang w:eastAsia="en-US"/>
        </w:rPr>
        <w:t>о</w:t>
      </w:r>
      <w:r w:rsidRPr="001F70BF">
        <w:rPr>
          <w:rFonts w:eastAsia="Calibri"/>
          <w:szCs w:val="28"/>
          <w:lang w:eastAsia="en-US"/>
        </w:rPr>
        <w:t>торые дали возможность увидеть, что каждому дошкольнику были созданы условия для наиболее полного раскрытия и реализации его неповторимого, специфического возрастного потенциала.</w:t>
      </w:r>
    </w:p>
    <w:p w:rsidR="00E706E1" w:rsidRPr="00E706E1" w:rsidRDefault="00E706E1" w:rsidP="00E706E1">
      <w:pPr>
        <w:jc w:val="center"/>
        <w:rPr>
          <w:rFonts w:eastAsia="Calibri"/>
          <w:b/>
          <w:szCs w:val="28"/>
          <w:lang w:eastAsia="en-US"/>
        </w:rPr>
      </w:pPr>
      <w:r w:rsidRPr="00E706E1">
        <w:rPr>
          <w:rFonts w:eastAsia="Calibri"/>
          <w:b/>
          <w:szCs w:val="28"/>
          <w:lang w:eastAsia="en-US"/>
        </w:rPr>
        <w:t>Сведения о педагогическом коллективе МБДОУ «Детский сад № 20»</w:t>
      </w:r>
    </w:p>
    <w:tbl>
      <w:tblPr>
        <w:tblStyle w:val="-3"/>
        <w:tblW w:w="0" w:type="auto"/>
        <w:tblLayout w:type="fixed"/>
        <w:tblLook w:val="04A0" w:firstRow="1" w:lastRow="0" w:firstColumn="1" w:lastColumn="0" w:noHBand="0" w:noVBand="1"/>
      </w:tblPr>
      <w:tblGrid>
        <w:gridCol w:w="1473"/>
        <w:gridCol w:w="1150"/>
        <w:gridCol w:w="1029"/>
        <w:gridCol w:w="1418"/>
        <w:gridCol w:w="1853"/>
        <w:gridCol w:w="1123"/>
        <w:gridCol w:w="993"/>
        <w:gridCol w:w="1643"/>
      </w:tblGrid>
      <w:tr w:rsidR="00E706E1" w:rsidRPr="00E706E1" w:rsidTr="00397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Дол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Образ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Квалифик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ция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Данные о пов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шении квалиф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кации</w:t>
            </w:r>
          </w:p>
        </w:tc>
        <w:tc>
          <w:tcPr>
            <w:tcW w:w="1123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Педаг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гический стаж 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боты</w:t>
            </w:r>
          </w:p>
        </w:tc>
        <w:tc>
          <w:tcPr>
            <w:tcW w:w="993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Общий стаж работы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Данные о награждении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Белова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Людмила Владимиро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Дошкольное обр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зование на совр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менном этапе</w:t>
            </w: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16.09.09.-29.01.10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Грамота Мин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стерства обр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зования и науки Р.Ф.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06E1">
              <w:rPr>
                <w:rFonts w:eastAsia="Calibri"/>
                <w:sz w:val="20"/>
                <w:szCs w:val="20"/>
                <w:lang w:eastAsia="en-US"/>
              </w:rPr>
              <w:t>Дрынина</w:t>
            </w:r>
            <w:proofErr w:type="spellEnd"/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Наталья Сергеевна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Default="0082305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«Содержание и организация инн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вационной де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тельности восп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тателя в ДОУ»</w:t>
            </w:r>
          </w:p>
          <w:p w:rsidR="00823051" w:rsidRPr="00E706E1" w:rsidRDefault="0082305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10.09.13-23.10.13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г. Рязани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Епихина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Елена Ник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лаевна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06E1">
              <w:rPr>
                <w:rFonts w:eastAsia="Calibri"/>
                <w:sz w:val="20"/>
                <w:szCs w:val="20"/>
                <w:lang w:eastAsia="en-US"/>
              </w:rPr>
              <w:t>Лукинских</w:t>
            </w:r>
            <w:proofErr w:type="spellEnd"/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Татьяна 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колаевна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Музыкальное во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питание в д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школьном учр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ждении. 2011г.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Грамота Мин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стерства обр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зования и науки Р.Ф.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Манина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Ольга Вяч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славовна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Повышение ко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пьютерной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мотности 02.11. 2012г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Малахова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Юлия Ви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торовна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9944DA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«Психолого-педагогическое сопровождение детей с нарушен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ями в развитии (для учителей-логопедов)»</w:t>
            </w:r>
          </w:p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01.11.12-10.05.13г.</w:t>
            </w:r>
          </w:p>
        </w:tc>
        <w:tc>
          <w:tcPr>
            <w:tcW w:w="112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E706E1" w:rsidP="009944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44D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Макарова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Светлана Викторовна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«ИКТ-компетентность педагога ДОУ в условиях </w:t>
            </w:r>
            <w:proofErr w:type="spellStart"/>
            <w:r w:rsidRPr="00823051">
              <w:rPr>
                <w:rFonts w:eastAsia="Calibri"/>
                <w:sz w:val="20"/>
                <w:szCs w:val="20"/>
                <w:lang w:eastAsia="en-US"/>
              </w:rPr>
              <w:t>введе-ния</w:t>
            </w:r>
            <w:proofErr w:type="spellEnd"/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 ФГОС ДОО»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20.01.14-01.02.14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«ИКТ-компетентность педа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гога ДОУ в условиях </w:t>
            </w:r>
            <w:proofErr w:type="spellStart"/>
            <w:r w:rsidRPr="00823051">
              <w:rPr>
                <w:rFonts w:eastAsia="Calibri"/>
                <w:sz w:val="20"/>
                <w:szCs w:val="20"/>
                <w:lang w:eastAsia="en-US"/>
              </w:rPr>
              <w:t>введе-ния</w:t>
            </w:r>
            <w:proofErr w:type="spellEnd"/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 ФГОС ДОО»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09.09.13 – 21.09.13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Коррекционная направленность </w:t>
            </w:r>
            <w:proofErr w:type="spellStart"/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-образ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процесса в гру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пах ДОУ для детей с нарушениями речи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13.12.09 – 15.04.10 г.</w:t>
            </w:r>
          </w:p>
        </w:tc>
        <w:tc>
          <w:tcPr>
            <w:tcW w:w="1123" w:type="dxa"/>
          </w:tcPr>
          <w:p w:rsidR="00E706E1" w:rsidRPr="00E706E1" w:rsidRDefault="00E706E1" w:rsidP="0082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3051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823051" w:rsidRDefault="00585F34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585F34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мота Министе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ства образов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85F34">
              <w:rPr>
                <w:rFonts w:eastAsia="Calibri"/>
                <w:sz w:val="20"/>
                <w:szCs w:val="20"/>
                <w:lang w:eastAsia="en-US"/>
              </w:rPr>
              <w:t>ния Рязанской области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Морозова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Елена Вл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димировна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Воспитание и об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чение дошкольн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ков с нарушени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lastRenderedPageBreak/>
              <w:t>ми речи</w:t>
            </w:r>
          </w:p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08.09.11 – 13.12.11 г.</w:t>
            </w:r>
          </w:p>
        </w:tc>
        <w:tc>
          <w:tcPr>
            <w:tcW w:w="1123" w:type="dxa"/>
          </w:tcPr>
          <w:p w:rsidR="00E706E1" w:rsidRPr="00E706E1" w:rsidRDefault="00E706E1" w:rsidP="00585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  <w:r w:rsidR="00823051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лет</w:t>
            </w:r>
          </w:p>
        </w:tc>
        <w:tc>
          <w:tcPr>
            <w:tcW w:w="993" w:type="dxa"/>
          </w:tcPr>
          <w:p w:rsidR="00E706E1" w:rsidRPr="00E706E1" w:rsidRDefault="00E706E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823051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82305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г. Рязани 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Мальцева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Ольга Вал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рьевна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«ИКТ-компетентность педагога ДОУ в условиях </w:t>
            </w:r>
            <w:proofErr w:type="spellStart"/>
            <w:r w:rsidRPr="00823051">
              <w:rPr>
                <w:rFonts w:eastAsia="Calibri"/>
                <w:sz w:val="20"/>
                <w:szCs w:val="20"/>
                <w:lang w:eastAsia="en-US"/>
              </w:rPr>
              <w:t>введе-ния</w:t>
            </w:r>
            <w:proofErr w:type="spellEnd"/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 ФГОС ДОО»</w:t>
            </w:r>
          </w:p>
          <w:p w:rsidR="0082305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20.01.14-01.02.14 г.</w:t>
            </w: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Воспитание и об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чение дошкольн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ков с нарушени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ми речи</w:t>
            </w: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08.09.11 – 13.12.11 </w:t>
            </w:r>
          </w:p>
        </w:tc>
        <w:tc>
          <w:tcPr>
            <w:tcW w:w="1123" w:type="dxa"/>
          </w:tcPr>
          <w:p w:rsidR="00E706E1" w:rsidRPr="00E706E1" w:rsidRDefault="00E706E1" w:rsidP="0082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2305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Почетная </w:t>
            </w:r>
            <w:proofErr w:type="spellStart"/>
            <w:r w:rsidRPr="00823051">
              <w:rPr>
                <w:rFonts w:eastAsia="Calibri"/>
                <w:sz w:val="20"/>
                <w:szCs w:val="20"/>
                <w:lang w:eastAsia="en-US"/>
              </w:rPr>
              <w:t>гра</w:t>
            </w:r>
            <w:proofErr w:type="spellEnd"/>
            <w:r w:rsidRPr="00823051">
              <w:rPr>
                <w:rFonts w:eastAsia="Calibri"/>
                <w:sz w:val="20"/>
                <w:szCs w:val="20"/>
                <w:lang w:eastAsia="en-US"/>
              </w:rPr>
              <w:t>-мота УО и МП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Савина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Светлана Владимиро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</w:tcPr>
          <w:p w:rsidR="00E706E1" w:rsidRPr="00E706E1" w:rsidRDefault="00E706E1" w:rsidP="00585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585F34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Топоркова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Галина Вл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димировна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«Перспективы развития совр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менного дошкол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ного образования»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18.01.13 – 26.04.13 </w:t>
            </w: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Повышение ко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пьютерной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мотности</w:t>
            </w:r>
          </w:p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04.04.2013г.</w:t>
            </w:r>
          </w:p>
        </w:tc>
        <w:tc>
          <w:tcPr>
            <w:tcW w:w="1123" w:type="dxa"/>
          </w:tcPr>
          <w:p w:rsidR="00E706E1" w:rsidRPr="00E706E1" w:rsidRDefault="00E706E1" w:rsidP="00585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</w:tcPr>
          <w:p w:rsidR="00E706E1" w:rsidRPr="00E706E1" w:rsidRDefault="00E706E1" w:rsidP="00585F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</w:t>
            </w:r>
            <w:r>
              <w:rPr>
                <w:rFonts w:eastAsia="Calibri"/>
                <w:sz w:val="20"/>
                <w:szCs w:val="20"/>
                <w:lang w:eastAsia="en-US"/>
              </w:rPr>
              <w:t>О и МП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Хохлова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Наталья Сергеевна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Повышение ко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пьютерной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мотности</w:t>
            </w:r>
          </w:p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04.04.2013г.</w:t>
            </w:r>
          </w:p>
        </w:tc>
        <w:tc>
          <w:tcPr>
            <w:tcW w:w="1123" w:type="dxa"/>
          </w:tcPr>
          <w:p w:rsidR="00E706E1" w:rsidRPr="00E706E1" w:rsidRDefault="00585F34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</w:tcPr>
          <w:p w:rsidR="00E706E1" w:rsidRPr="00E706E1" w:rsidRDefault="00E706E1" w:rsidP="00585F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Почетная гр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мота УО и МП администрации г. Рязани</w:t>
            </w:r>
          </w:p>
        </w:tc>
      </w:tr>
      <w:tr w:rsidR="00E706E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Цыганкова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Екатерина Алекса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дровна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первая кат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гория</w:t>
            </w:r>
          </w:p>
        </w:tc>
        <w:tc>
          <w:tcPr>
            <w:tcW w:w="1853" w:type="dxa"/>
          </w:tcPr>
          <w:p w:rsidR="00E706E1" w:rsidRPr="00E706E1" w:rsidRDefault="00E706E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</w:tcPr>
          <w:p w:rsidR="00E706E1" w:rsidRPr="00E706E1" w:rsidRDefault="00585F34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993" w:type="dxa"/>
          </w:tcPr>
          <w:p w:rsidR="00E706E1" w:rsidRPr="00E706E1" w:rsidRDefault="00585F34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 xml:space="preserve">Почетная </w:t>
            </w:r>
            <w:proofErr w:type="spellStart"/>
            <w:r w:rsidRPr="00823051">
              <w:rPr>
                <w:rFonts w:eastAsia="Calibri"/>
                <w:sz w:val="20"/>
                <w:szCs w:val="20"/>
                <w:lang w:eastAsia="en-US"/>
              </w:rPr>
              <w:t>гра</w:t>
            </w:r>
            <w:proofErr w:type="spellEnd"/>
            <w:r w:rsidRPr="00823051">
              <w:rPr>
                <w:rFonts w:eastAsia="Calibri"/>
                <w:sz w:val="20"/>
                <w:szCs w:val="20"/>
                <w:lang w:eastAsia="en-US"/>
              </w:rPr>
              <w:t>-мота УО и МП администрации г. Рязани</w:t>
            </w:r>
          </w:p>
        </w:tc>
      </w:tr>
      <w:tr w:rsidR="00E706E1" w:rsidRPr="00E706E1" w:rsidTr="003977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706E1">
              <w:rPr>
                <w:rFonts w:eastAsia="Calibri"/>
                <w:sz w:val="20"/>
                <w:szCs w:val="20"/>
                <w:lang w:eastAsia="en-US"/>
              </w:rPr>
              <w:t>Колосовская</w:t>
            </w:r>
            <w:proofErr w:type="spellEnd"/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E706E1" w:rsidRPr="00E706E1" w:rsidRDefault="00E706E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Татьяна Ивановна</w:t>
            </w:r>
          </w:p>
        </w:tc>
        <w:tc>
          <w:tcPr>
            <w:tcW w:w="1150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высшее</w:t>
            </w:r>
          </w:p>
        </w:tc>
        <w:tc>
          <w:tcPr>
            <w:tcW w:w="1418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3" w:type="dxa"/>
          </w:tcPr>
          <w:p w:rsidR="00E706E1" w:rsidRDefault="0082305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823051">
              <w:rPr>
                <w:rFonts w:eastAsia="Calibri"/>
                <w:sz w:val="20"/>
                <w:szCs w:val="20"/>
                <w:lang w:eastAsia="en-US"/>
              </w:rPr>
              <w:t>«Содержание и организация инн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вационной де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585F34">
              <w:rPr>
                <w:rFonts w:eastAsia="Calibri"/>
                <w:sz w:val="20"/>
                <w:szCs w:val="20"/>
                <w:lang w:eastAsia="en-US"/>
              </w:rPr>
              <w:t>тельно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сти восп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823051">
              <w:rPr>
                <w:rFonts w:eastAsia="Calibri"/>
                <w:sz w:val="20"/>
                <w:szCs w:val="20"/>
                <w:lang w:eastAsia="en-US"/>
              </w:rPr>
              <w:t>тателя в ДОУ»</w:t>
            </w:r>
          </w:p>
          <w:p w:rsidR="00585F34" w:rsidRPr="00E706E1" w:rsidRDefault="00585F34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585F34">
              <w:rPr>
                <w:rFonts w:eastAsia="Calibri"/>
                <w:sz w:val="20"/>
                <w:szCs w:val="20"/>
                <w:lang w:eastAsia="en-US"/>
              </w:rPr>
              <w:t>21.10.2013 – 04.12.2013</w:t>
            </w:r>
          </w:p>
        </w:tc>
        <w:tc>
          <w:tcPr>
            <w:tcW w:w="1123" w:type="dxa"/>
          </w:tcPr>
          <w:p w:rsidR="00E706E1" w:rsidRPr="00E706E1" w:rsidRDefault="0082305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706E1" w:rsidRPr="00E706E1"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eastAsia="Calibr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93" w:type="dxa"/>
          </w:tcPr>
          <w:p w:rsidR="00E706E1" w:rsidRPr="00E706E1" w:rsidRDefault="00E706E1" w:rsidP="00823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823051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643" w:type="dxa"/>
          </w:tcPr>
          <w:p w:rsidR="00E706E1" w:rsidRPr="00E706E1" w:rsidRDefault="00E706E1" w:rsidP="00E706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823051" w:rsidRPr="00E706E1" w:rsidTr="00397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:rsidR="00823051" w:rsidRPr="00E706E1" w:rsidRDefault="00823051" w:rsidP="00E706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Романова Дарья Серг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евна</w:t>
            </w:r>
          </w:p>
        </w:tc>
        <w:tc>
          <w:tcPr>
            <w:tcW w:w="1150" w:type="dxa"/>
          </w:tcPr>
          <w:p w:rsidR="00823051" w:rsidRPr="00E706E1" w:rsidRDefault="00823051" w:rsidP="0082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воспит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706E1">
              <w:rPr>
                <w:rFonts w:eastAsia="Calibri"/>
                <w:sz w:val="20"/>
                <w:szCs w:val="20"/>
                <w:lang w:eastAsia="en-US"/>
              </w:rPr>
              <w:t>тель</w:t>
            </w:r>
          </w:p>
        </w:tc>
        <w:tc>
          <w:tcPr>
            <w:tcW w:w="1029" w:type="dxa"/>
          </w:tcPr>
          <w:p w:rsidR="00823051" w:rsidRPr="00E706E1" w:rsidRDefault="00823051" w:rsidP="00823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 w:rsidRPr="00E706E1">
              <w:rPr>
                <w:rFonts w:eastAsia="Calibri"/>
                <w:sz w:val="20"/>
                <w:szCs w:val="20"/>
                <w:lang w:eastAsia="en-US"/>
              </w:rPr>
              <w:t>среднее</w:t>
            </w:r>
          </w:p>
        </w:tc>
        <w:tc>
          <w:tcPr>
            <w:tcW w:w="1418" w:type="dxa"/>
          </w:tcPr>
          <w:p w:rsidR="0082305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3" w:type="dxa"/>
          </w:tcPr>
          <w:p w:rsidR="0082305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</w:tcPr>
          <w:p w:rsidR="0082305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993" w:type="dxa"/>
          </w:tcPr>
          <w:p w:rsidR="00823051" w:rsidRPr="00E706E1" w:rsidRDefault="00585F34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лет</w:t>
            </w:r>
          </w:p>
        </w:tc>
        <w:tc>
          <w:tcPr>
            <w:tcW w:w="1643" w:type="dxa"/>
          </w:tcPr>
          <w:p w:rsidR="00823051" w:rsidRPr="00E706E1" w:rsidRDefault="00823051" w:rsidP="00E706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875319" w:rsidRDefault="00875319" w:rsidP="00875319">
      <w:pPr>
        <w:ind w:left="360" w:right="-81"/>
        <w:jc w:val="center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</w:rPr>
        <w:t>Достижения ДОУ</w:t>
      </w:r>
    </w:p>
    <w:p w:rsidR="00585F34" w:rsidRPr="00585F34" w:rsidRDefault="00585F34" w:rsidP="00585F34">
      <w:pPr>
        <w:ind w:firstLine="360"/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Результаты участия в городских и областных конкурсах: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23 Хит параде «Зве</w:t>
      </w:r>
      <w:r>
        <w:rPr>
          <w:rFonts w:eastAsia="Calibri"/>
          <w:szCs w:val="28"/>
          <w:lang w:eastAsia="en-US"/>
        </w:rPr>
        <w:t>здочки детской эстрады» - II ме</w:t>
      </w:r>
      <w:r w:rsidRPr="00585F34">
        <w:rPr>
          <w:rFonts w:eastAsia="Calibri"/>
          <w:szCs w:val="28"/>
          <w:lang w:eastAsia="en-US"/>
        </w:rPr>
        <w:t>сто;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IX городской выставке декоративно-прикладного творчества воспитанников, об</w:t>
      </w:r>
      <w:r w:rsidRPr="00585F34">
        <w:rPr>
          <w:rFonts w:eastAsia="Calibri"/>
          <w:szCs w:val="28"/>
          <w:lang w:eastAsia="en-US"/>
        </w:rPr>
        <w:t>у</w:t>
      </w:r>
      <w:r w:rsidRPr="00585F34">
        <w:rPr>
          <w:rFonts w:eastAsia="Calibri"/>
          <w:szCs w:val="28"/>
          <w:lang w:eastAsia="en-US"/>
        </w:rPr>
        <w:t>чающихся дошкольного возраста (Н.Г., Топоркова Г.В., Манина О.В., Мальцева О.В., Хохл</w:t>
      </w:r>
      <w:r w:rsidRPr="00585F34">
        <w:rPr>
          <w:rFonts w:eastAsia="Calibri"/>
          <w:szCs w:val="28"/>
          <w:lang w:eastAsia="en-US"/>
        </w:rPr>
        <w:t>о</w:t>
      </w:r>
      <w:r w:rsidRPr="00585F34">
        <w:rPr>
          <w:rFonts w:eastAsia="Calibri"/>
          <w:szCs w:val="28"/>
          <w:lang w:eastAsia="en-US"/>
        </w:rPr>
        <w:t>ва Н.С.);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 xml:space="preserve">Участие в VI городской Новогодней акции «Первоклассные поздравления» (Белова Л.В., Мальцева О.В., Савина С.В., Топоркова Г.В., </w:t>
      </w:r>
      <w:proofErr w:type="spellStart"/>
      <w:r w:rsidRPr="00585F34">
        <w:rPr>
          <w:rFonts w:eastAsia="Calibri"/>
          <w:szCs w:val="28"/>
          <w:lang w:eastAsia="en-US"/>
        </w:rPr>
        <w:t>Дрынина</w:t>
      </w:r>
      <w:proofErr w:type="spellEnd"/>
      <w:r w:rsidRPr="00585F34">
        <w:rPr>
          <w:rFonts w:eastAsia="Calibri"/>
          <w:szCs w:val="28"/>
          <w:lang w:eastAsia="en-US"/>
        </w:rPr>
        <w:t xml:space="preserve"> Н.С., Манина О.В., Цыганкова Е.А., Морозова Е.В., Макарова С.В., Романова Д.С..);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областном конкурсе детских рисунков по правилам дорожного движения (Макар</w:t>
      </w:r>
      <w:r w:rsidRPr="00585F34">
        <w:rPr>
          <w:rFonts w:eastAsia="Calibri"/>
          <w:szCs w:val="28"/>
          <w:lang w:eastAsia="en-US"/>
        </w:rPr>
        <w:t>о</w:t>
      </w:r>
      <w:r w:rsidRPr="00585F34">
        <w:rPr>
          <w:rFonts w:eastAsia="Calibri"/>
          <w:szCs w:val="28"/>
          <w:lang w:eastAsia="en-US"/>
        </w:rPr>
        <w:t>ва С.В., Романова Д.С.), диплом участника;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городской акции «Столовая для пернатых», благодарственное письмо за участие;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 xml:space="preserve">Участие в городской выставке – конкурсе «Глиняная сказка» (Манина О.В., </w:t>
      </w:r>
      <w:proofErr w:type="spellStart"/>
      <w:r w:rsidRPr="00585F34">
        <w:rPr>
          <w:rFonts w:eastAsia="Calibri"/>
          <w:szCs w:val="28"/>
          <w:lang w:eastAsia="en-US"/>
        </w:rPr>
        <w:t>Дрынина</w:t>
      </w:r>
      <w:proofErr w:type="spellEnd"/>
      <w:r w:rsidRPr="00585F34">
        <w:rPr>
          <w:rFonts w:eastAsia="Calibri"/>
          <w:szCs w:val="28"/>
          <w:lang w:eastAsia="en-US"/>
        </w:rPr>
        <w:t xml:space="preserve"> Н.С., Белова Л.В.), дипломы за участие;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lastRenderedPageBreak/>
        <w:t>Участие в городской выставке декоративно-прикладного творчества детей, подростков и м</w:t>
      </w:r>
      <w:r w:rsidRPr="00585F34">
        <w:rPr>
          <w:rFonts w:eastAsia="Calibri"/>
          <w:szCs w:val="28"/>
          <w:lang w:eastAsia="en-US"/>
        </w:rPr>
        <w:t>о</w:t>
      </w:r>
      <w:r w:rsidRPr="00585F34">
        <w:rPr>
          <w:rFonts w:eastAsia="Calibri"/>
          <w:szCs w:val="28"/>
          <w:lang w:eastAsia="en-US"/>
        </w:rPr>
        <w:t>лодежи с ограниченными возможностями здоровья (</w:t>
      </w:r>
      <w:proofErr w:type="spellStart"/>
      <w:r w:rsidRPr="00585F34">
        <w:rPr>
          <w:rFonts w:eastAsia="Calibri"/>
          <w:szCs w:val="28"/>
          <w:lang w:eastAsia="en-US"/>
        </w:rPr>
        <w:t>Колосовская</w:t>
      </w:r>
      <w:proofErr w:type="spellEnd"/>
      <w:r w:rsidRPr="00585F34">
        <w:rPr>
          <w:rFonts w:eastAsia="Calibri"/>
          <w:szCs w:val="28"/>
          <w:lang w:eastAsia="en-US"/>
        </w:rPr>
        <w:t xml:space="preserve"> Т.И., Макарова С.В.), д</w:t>
      </w:r>
      <w:r w:rsidRPr="00585F34">
        <w:rPr>
          <w:rFonts w:eastAsia="Calibri"/>
          <w:szCs w:val="28"/>
          <w:lang w:eastAsia="en-US"/>
        </w:rPr>
        <w:t>и</w:t>
      </w:r>
      <w:r w:rsidRPr="00585F34">
        <w:rPr>
          <w:rFonts w:eastAsia="Calibri"/>
          <w:szCs w:val="28"/>
          <w:lang w:eastAsia="en-US"/>
        </w:rPr>
        <w:t>пломы за участие;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городском конкурсе чтецов среди воспитанников детских дошкольных образов</w:t>
      </w:r>
      <w:r w:rsidRPr="00585F34">
        <w:rPr>
          <w:rFonts w:eastAsia="Calibri"/>
          <w:szCs w:val="28"/>
          <w:lang w:eastAsia="en-US"/>
        </w:rPr>
        <w:t>а</w:t>
      </w:r>
      <w:r w:rsidRPr="00585F34">
        <w:rPr>
          <w:rFonts w:eastAsia="Calibri"/>
          <w:szCs w:val="28"/>
          <w:lang w:eastAsia="en-US"/>
        </w:rPr>
        <w:t>тельных учреждений г. Рязани «Весенние проталины» (Хохлова Н.С., диплом победителя);</w:t>
      </w:r>
    </w:p>
    <w:p w:rsidR="00585F34" w:rsidRPr="00585F34" w:rsidRDefault="00585F34" w:rsidP="00585F34">
      <w:pPr>
        <w:pStyle w:val="a4"/>
        <w:numPr>
          <w:ilvl w:val="0"/>
          <w:numId w:val="7"/>
        </w:numPr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Участие в городском конкурсе «Чудо -чадо» 2014г.</w:t>
      </w:r>
    </w:p>
    <w:p w:rsidR="00585F34" w:rsidRDefault="00585F34" w:rsidP="00875319">
      <w:pPr>
        <w:ind w:firstLine="360"/>
        <w:jc w:val="both"/>
        <w:rPr>
          <w:rFonts w:eastAsia="Calibri"/>
          <w:szCs w:val="28"/>
          <w:lang w:eastAsia="en-US"/>
        </w:rPr>
      </w:pPr>
      <w:r w:rsidRPr="00585F34">
        <w:rPr>
          <w:rFonts w:eastAsia="Calibri"/>
          <w:szCs w:val="28"/>
          <w:lang w:eastAsia="en-US"/>
        </w:rPr>
        <w:t>Благодарственное письмо от администрации Рязанской областной детской библиотеки за помощь в проведении городского конкурса чтецов среди воспитанников детских дошкольных об-</w:t>
      </w:r>
      <w:proofErr w:type="spellStart"/>
      <w:r w:rsidRPr="00585F34">
        <w:rPr>
          <w:rFonts w:eastAsia="Calibri"/>
          <w:szCs w:val="28"/>
          <w:lang w:eastAsia="en-US"/>
        </w:rPr>
        <w:t>разовательных</w:t>
      </w:r>
      <w:proofErr w:type="spellEnd"/>
      <w:r w:rsidRPr="00585F34">
        <w:rPr>
          <w:rFonts w:eastAsia="Calibri"/>
          <w:szCs w:val="28"/>
          <w:lang w:eastAsia="en-US"/>
        </w:rPr>
        <w:t xml:space="preserve"> учреждений</w:t>
      </w:r>
      <w:r>
        <w:rPr>
          <w:rFonts w:eastAsia="Calibri"/>
          <w:szCs w:val="28"/>
          <w:lang w:eastAsia="en-US"/>
        </w:rPr>
        <w:t xml:space="preserve"> г. Рязани «Весенние проталины»</w:t>
      </w:r>
    </w:p>
    <w:p w:rsidR="00585F34" w:rsidRDefault="00585F34" w:rsidP="00E706E1">
      <w:pPr>
        <w:jc w:val="center"/>
        <w:rPr>
          <w:b/>
          <w:i/>
          <w:iCs/>
          <w:color w:val="C00000"/>
          <w:sz w:val="28"/>
          <w:szCs w:val="32"/>
        </w:rPr>
      </w:pPr>
    </w:p>
    <w:p w:rsidR="00E706E1" w:rsidRPr="00E706E1" w:rsidRDefault="00E706E1" w:rsidP="00E706E1">
      <w:pPr>
        <w:jc w:val="center"/>
        <w:rPr>
          <w:sz w:val="28"/>
          <w:szCs w:val="28"/>
        </w:rPr>
      </w:pPr>
      <w:r w:rsidRPr="00E706E1">
        <w:rPr>
          <w:b/>
          <w:i/>
          <w:iCs/>
          <w:color w:val="C00000"/>
          <w:sz w:val="28"/>
          <w:szCs w:val="32"/>
        </w:rPr>
        <w:t>Систе</w:t>
      </w:r>
      <w:r w:rsidR="00585F34">
        <w:rPr>
          <w:b/>
          <w:i/>
          <w:iCs/>
          <w:color w:val="C00000"/>
          <w:sz w:val="28"/>
          <w:szCs w:val="32"/>
        </w:rPr>
        <w:t>ма взаимодействия</w:t>
      </w:r>
      <w:r w:rsidRPr="00E706E1">
        <w:rPr>
          <w:b/>
          <w:i/>
          <w:iCs/>
          <w:color w:val="C00000"/>
          <w:sz w:val="28"/>
          <w:szCs w:val="32"/>
        </w:rPr>
        <w:t xml:space="preserve"> с родителями воспитанников</w:t>
      </w:r>
    </w:p>
    <w:p w:rsidR="00585F34" w:rsidRPr="00585F34" w:rsidRDefault="00585F34" w:rsidP="00585F3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85F34">
        <w:rPr>
          <w:spacing w:val="-1"/>
          <w:szCs w:val="28"/>
        </w:rPr>
        <w:t>В 2013-2014 году работе с семьей уделялось достаточно много внимания.</w:t>
      </w:r>
      <w:r w:rsidRPr="00585F34">
        <w:rPr>
          <w:spacing w:val="-4"/>
          <w:szCs w:val="28"/>
        </w:rPr>
        <w:t xml:space="preserve"> Совместно с родит</w:t>
      </w:r>
      <w:r w:rsidRPr="00585F34">
        <w:rPr>
          <w:spacing w:val="-4"/>
          <w:szCs w:val="28"/>
        </w:rPr>
        <w:t>е</w:t>
      </w:r>
      <w:r w:rsidRPr="00585F34">
        <w:rPr>
          <w:spacing w:val="-4"/>
          <w:szCs w:val="28"/>
        </w:rPr>
        <w:t>лями были проведены:</w:t>
      </w:r>
      <w:r w:rsidRPr="00585F34">
        <w:rPr>
          <w:spacing w:val="-7"/>
          <w:szCs w:val="28"/>
        </w:rPr>
        <w:t xml:space="preserve"> «</w:t>
      </w:r>
      <w:r w:rsidRPr="00585F34">
        <w:rPr>
          <w:bCs/>
        </w:rPr>
        <w:t>Конкурс ДОУ среди групп на лучшие поделки из бросового материала на участках «Вторая жизнь»</w:t>
      </w:r>
      <w:r w:rsidRPr="00585F34">
        <w:rPr>
          <w:spacing w:val="-7"/>
          <w:szCs w:val="28"/>
        </w:rPr>
        <w:t>, выставки «</w:t>
      </w:r>
      <w:r w:rsidRPr="00585F34">
        <w:rPr>
          <w:szCs w:val="28"/>
        </w:rPr>
        <w:t>Семейная творческая мастерская «Новогодние украшения из фантиков</w:t>
      </w:r>
      <w:r w:rsidR="00AF1312">
        <w:rPr>
          <w:spacing w:val="-7"/>
          <w:szCs w:val="28"/>
        </w:rPr>
        <w:t xml:space="preserve">», </w:t>
      </w:r>
      <w:r w:rsidRPr="00585F34">
        <w:rPr>
          <w:spacing w:val="-7"/>
          <w:szCs w:val="28"/>
        </w:rPr>
        <w:t xml:space="preserve">активное </w:t>
      </w:r>
      <w:r w:rsidRPr="00585F34">
        <w:rPr>
          <w:spacing w:val="-15"/>
          <w:szCs w:val="28"/>
        </w:rPr>
        <w:t xml:space="preserve">участие приняли в </w:t>
      </w:r>
      <w:r w:rsidRPr="00585F34">
        <w:t>Спортивно-художественном празднике, посвящённый открытию Олимпиады «Сочи-2014» «Навстречу олимпиаде» и семейный конкурс рисунков «Олимпийские фантазии»</w:t>
      </w:r>
      <w:r w:rsidRPr="00585F34">
        <w:rPr>
          <w:spacing w:val="-15"/>
          <w:szCs w:val="28"/>
        </w:rPr>
        <w:t>, проведении «Эко-дефиле» - все костюмы были изготовлены при участии родителей.</w:t>
      </w:r>
    </w:p>
    <w:p w:rsidR="00585F34" w:rsidRPr="00585F34" w:rsidRDefault="00585F34" w:rsidP="00585F34">
      <w:pPr>
        <w:widowControl w:val="0"/>
        <w:shd w:val="clear" w:color="auto" w:fill="FFFFFF"/>
        <w:autoSpaceDE w:val="0"/>
        <w:autoSpaceDN w:val="0"/>
        <w:adjustRightInd w:val="0"/>
        <w:ind w:left="10" w:right="5" w:firstLine="706"/>
        <w:jc w:val="both"/>
        <w:rPr>
          <w:szCs w:val="28"/>
        </w:rPr>
      </w:pPr>
      <w:r w:rsidRPr="00585F34">
        <w:rPr>
          <w:spacing w:val="-8"/>
          <w:szCs w:val="28"/>
        </w:rPr>
        <w:t>Было проведено 2 общих собрания и родительские собрания в группах</w:t>
      </w:r>
      <w:r w:rsidRPr="00585F34">
        <w:rPr>
          <w:spacing w:val="-15"/>
          <w:szCs w:val="28"/>
        </w:rPr>
        <w:t>.</w:t>
      </w:r>
    </w:p>
    <w:p w:rsidR="00585F34" w:rsidRPr="00585F34" w:rsidRDefault="00585F34" w:rsidP="00585F34">
      <w:pPr>
        <w:widowControl w:val="0"/>
        <w:shd w:val="clear" w:color="auto" w:fill="FFFFFF"/>
        <w:autoSpaceDE w:val="0"/>
        <w:autoSpaceDN w:val="0"/>
        <w:adjustRightInd w:val="0"/>
        <w:ind w:left="5" w:firstLine="706"/>
        <w:jc w:val="both"/>
        <w:rPr>
          <w:szCs w:val="28"/>
        </w:rPr>
      </w:pPr>
      <w:r w:rsidRPr="00585F34">
        <w:rPr>
          <w:spacing w:val="-8"/>
          <w:szCs w:val="28"/>
        </w:rPr>
        <w:t xml:space="preserve">Педагог-психолог, старшая медсестра ежемесячно обновляли стенды с </w:t>
      </w:r>
      <w:r w:rsidRPr="00585F34">
        <w:rPr>
          <w:spacing w:val="-11"/>
          <w:szCs w:val="28"/>
        </w:rPr>
        <w:t>наглядной агитацией для род</w:t>
      </w:r>
      <w:r w:rsidRPr="00585F34">
        <w:rPr>
          <w:spacing w:val="-11"/>
          <w:szCs w:val="28"/>
        </w:rPr>
        <w:t>и</w:t>
      </w:r>
      <w:r w:rsidRPr="00585F34">
        <w:rPr>
          <w:spacing w:val="-11"/>
          <w:szCs w:val="28"/>
        </w:rPr>
        <w:t>телей.</w:t>
      </w:r>
    </w:p>
    <w:p w:rsidR="00585F34" w:rsidRPr="00585F34" w:rsidRDefault="00585F34" w:rsidP="00585F34">
      <w:pPr>
        <w:widowControl w:val="0"/>
        <w:shd w:val="clear" w:color="auto" w:fill="FFFFFF"/>
        <w:autoSpaceDE w:val="0"/>
        <w:autoSpaceDN w:val="0"/>
        <w:adjustRightInd w:val="0"/>
        <w:ind w:left="10" w:firstLine="710"/>
        <w:jc w:val="both"/>
        <w:rPr>
          <w:szCs w:val="28"/>
        </w:rPr>
      </w:pPr>
      <w:r w:rsidRPr="00585F34">
        <w:rPr>
          <w:spacing w:val="-7"/>
          <w:szCs w:val="28"/>
        </w:rPr>
        <w:t xml:space="preserve">В течение года организовывались </w:t>
      </w:r>
      <w:r w:rsidRPr="00585F34">
        <w:rPr>
          <w:spacing w:val="-10"/>
          <w:szCs w:val="28"/>
        </w:rPr>
        <w:t>субботники по уборке территории, подготовке здания к зиме.</w:t>
      </w:r>
    </w:p>
    <w:p w:rsidR="00585F34" w:rsidRPr="00585F34" w:rsidRDefault="00585F34" w:rsidP="00585F34">
      <w:pPr>
        <w:widowControl w:val="0"/>
        <w:shd w:val="clear" w:color="auto" w:fill="FFFFFF"/>
        <w:autoSpaceDE w:val="0"/>
        <w:autoSpaceDN w:val="0"/>
        <w:adjustRightInd w:val="0"/>
        <w:ind w:left="10" w:right="10" w:firstLine="706"/>
        <w:jc w:val="both"/>
        <w:rPr>
          <w:spacing w:val="-8"/>
          <w:szCs w:val="28"/>
        </w:rPr>
      </w:pPr>
      <w:r w:rsidRPr="00585F34">
        <w:rPr>
          <w:spacing w:val="-8"/>
          <w:szCs w:val="28"/>
        </w:rPr>
        <w:t>В течение года, дети посещали музеи, театры, выставки.</w:t>
      </w:r>
      <w:r w:rsidRPr="00585F34">
        <w:rPr>
          <w:spacing w:val="-7"/>
          <w:szCs w:val="28"/>
        </w:rPr>
        <w:t xml:space="preserve"> </w:t>
      </w:r>
      <w:r w:rsidRPr="00585F34">
        <w:rPr>
          <w:spacing w:val="-4"/>
          <w:szCs w:val="28"/>
        </w:rPr>
        <w:t xml:space="preserve">МБДОУ «Детский сад №20» постоянный участник городских </w:t>
      </w:r>
      <w:r w:rsidRPr="00585F34">
        <w:rPr>
          <w:spacing w:val="-9"/>
          <w:szCs w:val="28"/>
        </w:rPr>
        <w:t xml:space="preserve">конкурсов и выставок. Деятельность МБДОУ находится в единой </w:t>
      </w:r>
      <w:r w:rsidRPr="00585F34">
        <w:rPr>
          <w:spacing w:val="-8"/>
          <w:szCs w:val="28"/>
        </w:rPr>
        <w:t>образовательной и социокультурной системе города.</w:t>
      </w:r>
    </w:p>
    <w:p w:rsidR="00585F34" w:rsidRDefault="00585F34" w:rsidP="00E706E1">
      <w:pPr>
        <w:jc w:val="center"/>
        <w:rPr>
          <w:b/>
          <w:i/>
          <w:iCs/>
          <w:color w:val="C00000"/>
          <w:sz w:val="28"/>
          <w:szCs w:val="32"/>
        </w:rPr>
      </w:pPr>
    </w:p>
    <w:p w:rsidR="00E706E1" w:rsidRPr="00E706E1" w:rsidRDefault="00E706E1" w:rsidP="00E706E1">
      <w:pPr>
        <w:jc w:val="center"/>
        <w:rPr>
          <w:sz w:val="28"/>
          <w:szCs w:val="28"/>
        </w:rPr>
      </w:pPr>
      <w:r w:rsidRPr="00E706E1">
        <w:rPr>
          <w:b/>
          <w:i/>
          <w:iCs/>
          <w:color w:val="C00000"/>
          <w:sz w:val="28"/>
          <w:szCs w:val="32"/>
        </w:rPr>
        <w:t>Итоги административно-хозяйственной работы</w:t>
      </w:r>
    </w:p>
    <w:p w:rsidR="007F12A7" w:rsidRPr="007F12A7" w:rsidRDefault="007F12A7" w:rsidP="007F12A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pacing w:val="-8"/>
          <w:szCs w:val="28"/>
        </w:rPr>
      </w:pPr>
      <w:r w:rsidRPr="007F12A7">
        <w:rPr>
          <w:spacing w:val="-9"/>
          <w:szCs w:val="28"/>
        </w:rPr>
        <w:t>Согласно плану развития МБДОУ в данном учебном году была проделана большая работа по укре</w:t>
      </w:r>
      <w:r w:rsidRPr="007F12A7">
        <w:rPr>
          <w:spacing w:val="-9"/>
          <w:szCs w:val="28"/>
        </w:rPr>
        <w:t>п</w:t>
      </w:r>
      <w:r w:rsidRPr="007F12A7">
        <w:rPr>
          <w:spacing w:val="-9"/>
          <w:szCs w:val="28"/>
        </w:rPr>
        <w:t>лению материально – технической базы.</w:t>
      </w:r>
      <w:r w:rsidRPr="007F12A7">
        <w:rPr>
          <w:spacing w:val="-8"/>
          <w:szCs w:val="28"/>
        </w:rPr>
        <w:t xml:space="preserve"> </w:t>
      </w:r>
    </w:p>
    <w:p w:rsidR="007F12A7" w:rsidRPr="007F12A7" w:rsidRDefault="007F12A7" w:rsidP="007F12A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pacing w:val="-8"/>
          <w:szCs w:val="28"/>
        </w:rPr>
      </w:pPr>
      <w:r w:rsidRPr="007F12A7">
        <w:rPr>
          <w:spacing w:val="-3"/>
          <w:szCs w:val="28"/>
        </w:rPr>
        <w:t xml:space="preserve">Приобретены игрушки и пособия для </w:t>
      </w:r>
      <w:r w:rsidRPr="007F12A7">
        <w:rPr>
          <w:spacing w:val="-8"/>
          <w:szCs w:val="28"/>
        </w:rPr>
        <w:t xml:space="preserve">игровой и учебной деятельности. Созданы игровые зоны во всех возрастных </w:t>
      </w:r>
      <w:r w:rsidRPr="007F12A7">
        <w:rPr>
          <w:spacing w:val="-11"/>
          <w:szCs w:val="28"/>
        </w:rPr>
        <w:t xml:space="preserve">группах, соответствующие современным требованиям. </w:t>
      </w:r>
      <w:r w:rsidRPr="007F12A7">
        <w:rPr>
          <w:spacing w:val="-2"/>
          <w:szCs w:val="28"/>
        </w:rPr>
        <w:t xml:space="preserve">Приведены в порядок зеленые </w:t>
      </w:r>
      <w:r w:rsidRPr="007F12A7">
        <w:rPr>
          <w:spacing w:val="-12"/>
          <w:szCs w:val="28"/>
        </w:rPr>
        <w:t>наслаждения и реконструированы клумбы при входе на территорию детского сада.</w:t>
      </w:r>
      <w:r w:rsidRPr="007F12A7">
        <w:rPr>
          <w:spacing w:val="-8"/>
          <w:szCs w:val="28"/>
        </w:rPr>
        <w:t xml:space="preserve"> </w:t>
      </w:r>
    </w:p>
    <w:p w:rsidR="007F12A7" w:rsidRPr="007F12A7" w:rsidRDefault="007F12A7" w:rsidP="007F12A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pacing w:val="-8"/>
          <w:szCs w:val="28"/>
        </w:rPr>
      </w:pPr>
      <w:r w:rsidRPr="007F12A7">
        <w:rPr>
          <w:spacing w:val="-8"/>
          <w:szCs w:val="28"/>
        </w:rPr>
        <w:t>ОАО «Сбербанк России» оказал благотворительную помощь нашему детскому саду в размере три</w:t>
      </w:r>
      <w:r w:rsidRPr="007F12A7">
        <w:rPr>
          <w:spacing w:val="-8"/>
          <w:szCs w:val="28"/>
        </w:rPr>
        <w:t>д</w:t>
      </w:r>
      <w:r w:rsidRPr="007F12A7">
        <w:rPr>
          <w:spacing w:val="-8"/>
          <w:szCs w:val="28"/>
        </w:rPr>
        <w:t>цати тысяч рублей. На эти деньги мы приобрели деревянные домики на прогулочные участки и декорати</w:t>
      </w:r>
      <w:r w:rsidRPr="007F12A7">
        <w:rPr>
          <w:spacing w:val="-8"/>
          <w:szCs w:val="28"/>
        </w:rPr>
        <w:t>в</w:t>
      </w:r>
      <w:r w:rsidRPr="007F12A7">
        <w:rPr>
          <w:spacing w:val="-8"/>
          <w:szCs w:val="28"/>
        </w:rPr>
        <w:t>ную мельницу для украшения зеленой зоны ДОУ.</w:t>
      </w:r>
    </w:p>
    <w:p w:rsidR="007F12A7" w:rsidRPr="007F12A7" w:rsidRDefault="007F12A7" w:rsidP="007F12A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pacing w:val="-8"/>
          <w:szCs w:val="28"/>
        </w:rPr>
      </w:pPr>
      <w:r w:rsidRPr="007F12A7">
        <w:rPr>
          <w:spacing w:val="-8"/>
          <w:szCs w:val="28"/>
        </w:rPr>
        <w:t>ОАО «Рязанский радиозавод» также оказал благотворительную помощь в размере тридцати тысяч рублей. На эти деньги приобрел</w:t>
      </w:r>
      <w:r>
        <w:rPr>
          <w:spacing w:val="-8"/>
          <w:szCs w:val="28"/>
        </w:rPr>
        <w:t>и</w:t>
      </w:r>
      <w:r w:rsidRPr="007F12A7">
        <w:rPr>
          <w:spacing w:val="-8"/>
          <w:szCs w:val="28"/>
        </w:rPr>
        <w:t xml:space="preserve"> игровое оборудование на прогулочные участки ДОУ.</w:t>
      </w:r>
    </w:p>
    <w:p w:rsidR="007F12A7" w:rsidRPr="007F12A7" w:rsidRDefault="007F12A7" w:rsidP="007F12A7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spacing w:val="-12"/>
          <w:szCs w:val="28"/>
        </w:rPr>
      </w:pPr>
      <w:r w:rsidRPr="007F12A7">
        <w:rPr>
          <w:spacing w:val="-12"/>
          <w:szCs w:val="28"/>
        </w:rPr>
        <w:t>Работа педагогического коллектива за 2013 – 2014 учебный год на педагогическом совете от 27 мая 2014 года признана с оценкой «удовлетворительно».</w:t>
      </w:r>
    </w:p>
    <w:p w:rsidR="007F12A7" w:rsidRDefault="007F12A7" w:rsidP="009219A1">
      <w:pPr>
        <w:ind w:left="360" w:right="-81"/>
        <w:jc w:val="center"/>
        <w:rPr>
          <w:b/>
          <w:i/>
          <w:color w:val="C00000"/>
          <w:sz w:val="28"/>
          <w:szCs w:val="28"/>
        </w:rPr>
      </w:pPr>
    </w:p>
    <w:p w:rsidR="009219A1" w:rsidRDefault="003D3741" w:rsidP="009219A1">
      <w:pPr>
        <w:ind w:left="360" w:right="-81"/>
        <w:jc w:val="center"/>
        <w:rPr>
          <w:b/>
          <w:i/>
          <w:color w:val="C00000"/>
          <w:sz w:val="28"/>
          <w:szCs w:val="28"/>
        </w:rPr>
      </w:pPr>
      <w:r w:rsidRPr="009219A1">
        <w:rPr>
          <w:b/>
          <w:i/>
          <w:color w:val="C00000"/>
          <w:sz w:val="28"/>
          <w:szCs w:val="28"/>
        </w:rPr>
        <w:t>В 2013-2014 учебном году коллективу предстоит реализоват</w:t>
      </w:r>
      <w:r w:rsidR="009219A1">
        <w:rPr>
          <w:b/>
          <w:i/>
          <w:color w:val="C00000"/>
          <w:sz w:val="28"/>
          <w:szCs w:val="28"/>
        </w:rPr>
        <w:t>ь</w:t>
      </w:r>
    </w:p>
    <w:p w:rsidR="003D3741" w:rsidRPr="009219A1" w:rsidRDefault="003D3741" w:rsidP="009219A1">
      <w:pPr>
        <w:ind w:left="360" w:right="-81"/>
        <w:jc w:val="center"/>
        <w:rPr>
          <w:bCs/>
          <w:color w:val="C00000"/>
          <w:sz w:val="28"/>
          <w:szCs w:val="28"/>
        </w:rPr>
      </w:pPr>
      <w:r w:rsidRPr="009219A1">
        <w:rPr>
          <w:b/>
          <w:i/>
          <w:color w:val="C00000"/>
          <w:sz w:val="28"/>
          <w:szCs w:val="28"/>
        </w:rPr>
        <w:t>следующие задачи:</w:t>
      </w:r>
    </w:p>
    <w:p w:rsidR="007F12A7" w:rsidRDefault="007F12A7" w:rsidP="007F12A7">
      <w:pPr>
        <w:ind w:firstLine="360"/>
        <w:jc w:val="both"/>
      </w:pPr>
      <w:r>
        <w:t>1. Дальнейшее совершенствование модели оздоровительно-воспитательной системы, направле</w:t>
      </w:r>
      <w:r>
        <w:t>н</w:t>
      </w:r>
      <w:r>
        <w:t>ной на осуществление комплексного подхода в воспитании здоровой гармонично развитой личности:</w:t>
      </w:r>
    </w:p>
    <w:p w:rsidR="007F12A7" w:rsidRDefault="007F12A7" w:rsidP="007F12A7">
      <w:pPr>
        <w:jc w:val="both"/>
      </w:pPr>
      <w:r>
        <w:t>- совершенствование условий оздоровительно-воспитательной работы для психофизического блага детей в ДОУ и семье;</w:t>
      </w:r>
    </w:p>
    <w:p w:rsidR="007F12A7" w:rsidRDefault="007F12A7" w:rsidP="007F12A7">
      <w:pPr>
        <w:jc w:val="both"/>
      </w:pPr>
      <w:r>
        <w:t>- развитие у детей привычки думать и заботиться о своём здоровье;</w:t>
      </w:r>
    </w:p>
    <w:p w:rsidR="007F12A7" w:rsidRDefault="007F12A7" w:rsidP="007F12A7">
      <w:pPr>
        <w:jc w:val="both"/>
      </w:pPr>
      <w:r>
        <w:t>- совершенствование здоровьесберегающих технологий при коррекции нарушений в физическом и психическом состоянии детей.</w:t>
      </w:r>
    </w:p>
    <w:p w:rsidR="007F12A7" w:rsidRDefault="007F12A7" w:rsidP="007F12A7">
      <w:pPr>
        <w:ind w:firstLine="708"/>
        <w:jc w:val="both"/>
      </w:pPr>
      <w:r>
        <w:t>2. Изучение и внедрение ФГОС в воспитательно-образовательный процесс.</w:t>
      </w:r>
    </w:p>
    <w:p w:rsidR="0037076E" w:rsidRDefault="007F12A7" w:rsidP="007F12A7">
      <w:pPr>
        <w:ind w:firstLine="708"/>
        <w:jc w:val="both"/>
      </w:pPr>
      <w:r>
        <w:t>3. Повышение эффективности воспитательно-образовательного процесса в условиях освоения нового профессионального стандарта.</w:t>
      </w:r>
    </w:p>
    <w:p w:rsidR="00AF1312" w:rsidRPr="00AF1312" w:rsidRDefault="00AF1312" w:rsidP="007F12A7">
      <w:pPr>
        <w:ind w:firstLine="708"/>
        <w:jc w:val="both"/>
        <w:rPr>
          <w:b/>
          <w:i/>
        </w:rPr>
      </w:pPr>
      <w:r w:rsidRPr="00AF1312">
        <w:rPr>
          <w:b/>
          <w:i/>
        </w:rPr>
        <w:t>В настоящий момент начат процесс реорганизации МБДОУ «Детский сад №20» в форме присоединения к нему МБДОУ «Детский сад №15»</w:t>
      </w:r>
    </w:p>
    <w:p w:rsidR="00AF1312" w:rsidRDefault="00AF1312" w:rsidP="007F12A7">
      <w:pPr>
        <w:ind w:firstLine="708"/>
        <w:jc w:val="both"/>
      </w:pPr>
    </w:p>
    <w:sectPr w:rsidR="00AF1312" w:rsidSect="00F6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5.25pt" o:bullet="t">
        <v:imagedata r:id="rId1" o:title="BD21314_"/>
      </v:shape>
    </w:pict>
  </w:numPicBullet>
  <w:abstractNum w:abstractNumId="0">
    <w:nsid w:val="15905D4A"/>
    <w:multiLevelType w:val="hybridMultilevel"/>
    <w:tmpl w:val="A3BA9E6E"/>
    <w:lvl w:ilvl="0" w:tplc="FFC240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87A"/>
    <w:multiLevelType w:val="multilevel"/>
    <w:tmpl w:val="327E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E8648B"/>
    <w:multiLevelType w:val="hybridMultilevel"/>
    <w:tmpl w:val="CA361CB4"/>
    <w:lvl w:ilvl="0" w:tplc="A74EEA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4EEA1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CC65855"/>
    <w:multiLevelType w:val="hybridMultilevel"/>
    <w:tmpl w:val="E960B464"/>
    <w:lvl w:ilvl="0" w:tplc="A8BA9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43B1"/>
    <w:multiLevelType w:val="hybridMultilevel"/>
    <w:tmpl w:val="220C9252"/>
    <w:lvl w:ilvl="0" w:tplc="A8BA9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72D90"/>
    <w:multiLevelType w:val="hybridMultilevel"/>
    <w:tmpl w:val="65BEBC40"/>
    <w:lvl w:ilvl="0" w:tplc="17AED5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E5F83"/>
    <w:multiLevelType w:val="hybridMultilevel"/>
    <w:tmpl w:val="E8B623B4"/>
    <w:lvl w:ilvl="0" w:tplc="FC34EDA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4B41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E1AF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4C3E2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2CF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613C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296DA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041A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62A5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A043C0"/>
    <w:multiLevelType w:val="hybridMultilevel"/>
    <w:tmpl w:val="8A602762"/>
    <w:lvl w:ilvl="0" w:tplc="A74EEA1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auto"/>
      </w:rPr>
    </w:lvl>
    <w:lvl w:ilvl="1" w:tplc="A74EEA1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</w:rPr>
    </w:lvl>
    <w:lvl w:ilvl="2" w:tplc="59B61186">
      <w:start w:val="4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3" w:tplc="A74EEA1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  <w:color w:val="auto"/>
      </w:rPr>
    </w:lvl>
    <w:lvl w:ilvl="4" w:tplc="B5260698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0F0032D"/>
    <w:multiLevelType w:val="hybridMultilevel"/>
    <w:tmpl w:val="0CB0FFD0"/>
    <w:lvl w:ilvl="0" w:tplc="17AED5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76374"/>
    <w:multiLevelType w:val="hybridMultilevel"/>
    <w:tmpl w:val="276E0E3C"/>
    <w:lvl w:ilvl="0" w:tplc="A8BA97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7C"/>
    <w:rsid w:val="00027150"/>
    <w:rsid w:val="00136AC6"/>
    <w:rsid w:val="001642D4"/>
    <w:rsid w:val="001E6B5E"/>
    <w:rsid w:val="001F70BF"/>
    <w:rsid w:val="002030DE"/>
    <w:rsid w:val="002A7F7C"/>
    <w:rsid w:val="002F25D8"/>
    <w:rsid w:val="0035205D"/>
    <w:rsid w:val="003650C0"/>
    <w:rsid w:val="0037076E"/>
    <w:rsid w:val="003935AB"/>
    <w:rsid w:val="003977EC"/>
    <w:rsid w:val="003D3741"/>
    <w:rsid w:val="00441AFC"/>
    <w:rsid w:val="004458A3"/>
    <w:rsid w:val="00475800"/>
    <w:rsid w:val="00497F0B"/>
    <w:rsid w:val="00581298"/>
    <w:rsid w:val="00582663"/>
    <w:rsid w:val="00585F34"/>
    <w:rsid w:val="005B007F"/>
    <w:rsid w:val="00621605"/>
    <w:rsid w:val="00775BF8"/>
    <w:rsid w:val="007F12A7"/>
    <w:rsid w:val="00823051"/>
    <w:rsid w:val="00875319"/>
    <w:rsid w:val="00895F38"/>
    <w:rsid w:val="008A1D5D"/>
    <w:rsid w:val="008B4CAA"/>
    <w:rsid w:val="008D3672"/>
    <w:rsid w:val="008E46E7"/>
    <w:rsid w:val="009219A1"/>
    <w:rsid w:val="00964272"/>
    <w:rsid w:val="009944DA"/>
    <w:rsid w:val="00A93411"/>
    <w:rsid w:val="00AB5437"/>
    <w:rsid w:val="00AD2129"/>
    <w:rsid w:val="00AF1312"/>
    <w:rsid w:val="00B41450"/>
    <w:rsid w:val="00B71BDE"/>
    <w:rsid w:val="00B83CB9"/>
    <w:rsid w:val="00CA0C5C"/>
    <w:rsid w:val="00D16CD1"/>
    <w:rsid w:val="00D256FE"/>
    <w:rsid w:val="00D4127A"/>
    <w:rsid w:val="00DA1CA5"/>
    <w:rsid w:val="00DF3DD3"/>
    <w:rsid w:val="00E706E1"/>
    <w:rsid w:val="00E94DC3"/>
    <w:rsid w:val="00EF1D3B"/>
    <w:rsid w:val="00F17A40"/>
    <w:rsid w:val="00F603A5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CA0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B41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365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E7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E7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F85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54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0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CA0C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Grid Accent 4"/>
    <w:basedOn w:val="a1"/>
    <w:uiPriority w:val="62"/>
    <w:rsid w:val="00B41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3650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E7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">
    <w:name w:val="Medium Grid 1 Accent 6"/>
    <w:basedOn w:val="a1"/>
    <w:uiPriority w:val="67"/>
    <w:rsid w:val="00E706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2">
    <w:name w:val="Light Grid Accent 2"/>
    <w:basedOn w:val="a1"/>
    <w:uiPriority w:val="62"/>
    <w:rsid w:val="00F856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96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401">
          <w:marLeft w:val="57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sad20@mail.ryazan.ru" TargetMode="Externa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Pt>
            <c:idx val="1"/>
            <c:bubble3D val="0"/>
            <c:explosion val="9"/>
          </c:dPt>
          <c:dPt>
            <c:idx val="2"/>
            <c:bubble3D val="0"/>
            <c:explosion val="12"/>
          </c:dPt>
          <c:dPt>
            <c:idx val="3"/>
            <c:bubble3D val="0"/>
            <c:explosion val="6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усвоения</c:v>
                </c:pt>
                <c:pt idx="1">
                  <c:v>уровень усвоения выше среднего</c:v>
                </c:pt>
                <c:pt idx="2">
                  <c:v>средний уровень усвоения</c:v>
                </c:pt>
                <c:pt idx="3">
                  <c:v>низкий уровень усвоения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24</c:v>
                </c:pt>
                <c:pt idx="1">
                  <c:v>10</c:v>
                </c:pt>
                <c:pt idx="2">
                  <c:v>55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6842951822890062E-2"/>
          <c:w val="0.97534708204559306"/>
          <c:h val="0.1334749927256305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11"/>
          </c:dPt>
          <c:dPt>
            <c:idx val="1"/>
            <c:bubble3D val="0"/>
            <c:explosion val="9"/>
          </c:dPt>
          <c:dPt>
            <c:idx val="2"/>
            <c:bubble3D val="0"/>
            <c:explosion val="12"/>
          </c:dPt>
          <c:dPt>
            <c:idx val="3"/>
            <c:bubble3D val="0"/>
            <c:explosion val="6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развития</c:v>
                </c:pt>
                <c:pt idx="1">
                  <c:v>уровень развития выше среднего</c:v>
                </c:pt>
                <c:pt idx="2">
                  <c:v>средний уровень развития</c:v>
                </c:pt>
                <c:pt idx="3">
                  <c:v>низкий уровень развития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13</c:v>
                </c:pt>
                <c:pt idx="1">
                  <c:v>16</c:v>
                </c:pt>
                <c:pt idx="2">
                  <c:v>70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1.4805789460752476E-2"/>
          <c:y val="2.5968989209919063E-2"/>
          <c:w val="0.97602955662863122"/>
          <c:h val="0.12912926524459756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F1A9-0CE1-4990-BF1A-A572BFB3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2014-10-02T09:30:00Z</dcterms:created>
  <dcterms:modified xsi:type="dcterms:W3CDTF">2014-10-02T09:30:00Z</dcterms:modified>
</cp:coreProperties>
</file>